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2A" w:rsidRDefault="00F2312A">
      <w:pPr>
        <w:pStyle w:val="aff1"/>
        <w:ind w:firstLine="0"/>
        <w:jc w:val="center"/>
        <w:rPr>
          <w:rFonts w:ascii="宋体" w:hAnsi="宋体"/>
          <w:b/>
          <w:sz w:val="52"/>
          <w:szCs w:val="52"/>
        </w:rPr>
      </w:pPr>
    </w:p>
    <w:p w:rsidR="00F2312A" w:rsidRDefault="00F2312A">
      <w:pPr>
        <w:pStyle w:val="aff1"/>
        <w:ind w:firstLine="0"/>
        <w:jc w:val="center"/>
        <w:rPr>
          <w:rFonts w:ascii="宋体" w:hAnsi="宋体"/>
          <w:b/>
          <w:sz w:val="52"/>
          <w:szCs w:val="52"/>
        </w:rPr>
      </w:pPr>
    </w:p>
    <w:p w:rsidR="00F2312A" w:rsidRDefault="00032101">
      <w:pPr>
        <w:pStyle w:val="aff1"/>
        <w:ind w:firstLine="0"/>
        <w:jc w:val="center"/>
        <w:rPr>
          <w:rFonts w:eastAsia="黑体"/>
          <w:b/>
          <w:bCs/>
          <w:sz w:val="84"/>
        </w:rPr>
      </w:pPr>
      <w:r>
        <w:rPr>
          <w:rFonts w:eastAsia="黑体" w:hint="eastAsia"/>
          <w:b/>
          <w:bCs/>
          <w:sz w:val="84"/>
        </w:rPr>
        <w:t>竞争性磋商文件</w:t>
      </w:r>
    </w:p>
    <w:p w:rsidR="00F2312A" w:rsidRDefault="00F2312A">
      <w:pPr>
        <w:pStyle w:val="aff1"/>
        <w:ind w:firstLine="0"/>
        <w:jc w:val="center"/>
        <w:rPr>
          <w:rFonts w:ascii="宋体" w:hAnsi="宋体"/>
          <w:b/>
          <w:bCs/>
          <w:sz w:val="32"/>
        </w:rPr>
      </w:pPr>
    </w:p>
    <w:p w:rsidR="00F2312A" w:rsidRDefault="00F2312A">
      <w:pPr>
        <w:pStyle w:val="aff1"/>
        <w:ind w:firstLine="0"/>
        <w:jc w:val="center"/>
        <w:rPr>
          <w:rFonts w:ascii="宋体" w:hAnsi="宋体"/>
          <w:b/>
          <w:bCs/>
          <w:sz w:val="32"/>
        </w:rPr>
      </w:pPr>
    </w:p>
    <w:p w:rsidR="00F2312A" w:rsidRDefault="00F2312A">
      <w:pPr>
        <w:pStyle w:val="aff1"/>
        <w:ind w:firstLine="0"/>
        <w:jc w:val="center"/>
        <w:rPr>
          <w:rFonts w:ascii="宋体" w:hAnsi="宋体"/>
          <w:b/>
          <w:bCs/>
          <w:sz w:val="32"/>
        </w:rPr>
      </w:pPr>
    </w:p>
    <w:p w:rsidR="00F2312A" w:rsidRDefault="00032101">
      <w:pPr>
        <w:pStyle w:val="aff1"/>
        <w:ind w:firstLine="0"/>
        <w:jc w:val="center"/>
        <w:rPr>
          <w:b/>
          <w:bCs/>
          <w:sz w:val="32"/>
        </w:rPr>
      </w:pPr>
      <w:r>
        <w:rPr>
          <w:rFonts w:hint="eastAsia"/>
          <w:b/>
          <w:bCs/>
          <w:sz w:val="32"/>
        </w:rPr>
        <w:t>项目名称：</w:t>
      </w:r>
      <w:r>
        <w:rPr>
          <w:rFonts w:hint="eastAsia"/>
          <w:b/>
          <w:bCs/>
          <w:sz w:val="32"/>
          <w:lang w:val="zh-CN"/>
        </w:rPr>
        <w:t>南通市通州区烈士陵园</w:t>
      </w:r>
      <w:r>
        <w:rPr>
          <w:rFonts w:hint="eastAsia"/>
          <w:b/>
          <w:bCs/>
          <w:sz w:val="32"/>
        </w:rPr>
        <w:t>展柜采购</w:t>
      </w:r>
      <w:r>
        <w:rPr>
          <w:rFonts w:hint="eastAsia"/>
          <w:b/>
          <w:bCs/>
          <w:sz w:val="32"/>
          <w:lang w:val="zh-CN"/>
        </w:rPr>
        <w:t>项目</w:t>
      </w:r>
    </w:p>
    <w:p w:rsidR="00F2312A" w:rsidRDefault="00F2312A">
      <w:pPr>
        <w:pStyle w:val="aff1"/>
        <w:ind w:firstLine="0"/>
        <w:jc w:val="center"/>
        <w:rPr>
          <w:b/>
          <w:bCs/>
          <w:sz w:val="32"/>
        </w:rPr>
      </w:pPr>
    </w:p>
    <w:p w:rsidR="00F2312A" w:rsidRDefault="00F2312A">
      <w:pPr>
        <w:pStyle w:val="aff1"/>
        <w:spacing w:before="0" w:after="0"/>
        <w:ind w:firstLine="0"/>
        <w:rPr>
          <w:rFonts w:ascii="宋体" w:hAnsi="宋体"/>
        </w:rPr>
      </w:pPr>
    </w:p>
    <w:p w:rsidR="00F2312A" w:rsidRDefault="00F2312A">
      <w:pPr>
        <w:pStyle w:val="aff1"/>
        <w:spacing w:before="0" w:after="0"/>
        <w:ind w:firstLine="0"/>
        <w:rPr>
          <w:rFonts w:ascii="宋体" w:hAnsi="宋体"/>
        </w:rPr>
      </w:pPr>
    </w:p>
    <w:p w:rsidR="00F2312A" w:rsidRDefault="00F2312A">
      <w:pPr>
        <w:pStyle w:val="aff1"/>
        <w:spacing w:before="0" w:after="0"/>
        <w:ind w:firstLine="0"/>
        <w:rPr>
          <w:rFonts w:ascii="宋体" w:hAnsi="宋体"/>
        </w:rPr>
      </w:pPr>
    </w:p>
    <w:p w:rsidR="00F2312A" w:rsidRDefault="00F2312A">
      <w:pPr>
        <w:pStyle w:val="aff1"/>
        <w:spacing w:before="0" w:after="0"/>
        <w:ind w:firstLine="0"/>
        <w:rPr>
          <w:rFonts w:ascii="宋体" w:hAnsi="宋体"/>
        </w:rPr>
      </w:pPr>
    </w:p>
    <w:p w:rsidR="00F2312A" w:rsidRDefault="00F2312A">
      <w:pPr>
        <w:pStyle w:val="aff1"/>
        <w:spacing w:before="0" w:after="0"/>
        <w:ind w:firstLine="0"/>
        <w:rPr>
          <w:rFonts w:ascii="宋体" w:hAnsi="宋体"/>
        </w:rPr>
      </w:pPr>
    </w:p>
    <w:p w:rsidR="00F2312A" w:rsidRDefault="00F2312A">
      <w:pPr>
        <w:pStyle w:val="aff1"/>
        <w:spacing w:before="0" w:after="0"/>
        <w:ind w:firstLine="0"/>
        <w:rPr>
          <w:rFonts w:ascii="宋体" w:hAnsi="宋体"/>
        </w:rPr>
      </w:pPr>
    </w:p>
    <w:p w:rsidR="00F2312A" w:rsidRDefault="00F2312A">
      <w:pPr>
        <w:pStyle w:val="aff1"/>
        <w:spacing w:before="0" w:after="0"/>
        <w:ind w:firstLine="0"/>
        <w:rPr>
          <w:rFonts w:ascii="宋体" w:hAnsi="宋体"/>
        </w:rPr>
      </w:pPr>
    </w:p>
    <w:p w:rsidR="00F2312A" w:rsidRDefault="00032101">
      <w:pPr>
        <w:spacing w:line="520" w:lineRule="exact"/>
        <w:jc w:val="center"/>
        <w:rPr>
          <w:rFonts w:ascii="宋体" w:hAnsi="宋体"/>
          <w:sz w:val="30"/>
          <w:szCs w:val="30"/>
        </w:rPr>
      </w:pPr>
      <w:r>
        <w:rPr>
          <w:rFonts w:ascii="宋体" w:hAnsi="宋体" w:hint="eastAsia"/>
          <w:sz w:val="30"/>
          <w:szCs w:val="30"/>
        </w:rPr>
        <w:t>采购人：南通市通州区烈士陵园管理处</w:t>
      </w:r>
    </w:p>
    <w:p w:rsidR="00F2312A" w:rsidRDefault="00032101">
      <w:pPr>
        <w:spacing w:line="520" w:lineRule="exact"/>
        <w:jc w:val="center"/>
        <w:rPr>
          <w:rFonts w:ascii="宋体" w:hAnsi="宋体"/>
          <w:sz w:val="30"/>
          <w:szCs w:val="30"/>
        </w:rPr>
      </w:pPr>
      <w:r>
        <w:rPr>
          <w:rFonts w:ascii="宋体" w:hAnsi="宋体" w:hint="eastAsia"/>
          <w:sz w:val="30"/>
          <w:szCs w:val="30"/>
        </w:rPr>
        <w:t>2025年9月</w:t>
      </w:r>
    </w:p>
    <w:p w:rsidR="00F2312A" w:rsidRDefault="00F2312A">
      <w:pPr>
        <w:adjustRightInd w:val="0"/>
        <w:snapToGrid w:val="0"/>
        <w:spacing w:line="360" w:lineRule="auto"/>
        <w:jc w:val="center"/>
        <w:rPr>
          <w:sz w:val="44"/>
          <w:szCs w:val="44"/>
        </w:rPr>
        <w:sectPr w:rsidR="00F2312A">
          <w:headerReference w:type="default" r:id="rId8"/>
          <w:footerReference w:type="default" r:id="rId9"/>
          <w:headerReference w:type="first" r:id="rId10"/>
          <w:pgSz w:w="11906" w:h="16838"/>
          <w:pgMar w:top="1457" w:right="1780" w:bottom="1457" w:left="1780" w:header="851" w:footer="992" w:gutter="0"/>
          <w:cols w:space="720"/>
          <w:docGrid w:linePitch="312"/>
        </w:sectPr>
      </w:pPr>
    </w:p>
    <w:p w:rsidR="00F2312A" w:rsidRDefault="00032101">
      <w:pPr>
        <w:jc w:val="center"/>
        <w:rPr>
          <w:rFonts w:ascii="宋体" w:hAnsi="宋体" w:cs="宋体"/>
          <w:b/>
          <w:sz w:val="36"/>
          <w:szCs w:val="36"/>
        </w:rPr>
      </w:pPr>
      <w:r>
        <w:rPr>
          <w:rFonts w:ascii="宋体" w:hAnsi="宋体" w:cs="宋体" w:hint="eastAsia"/>
          <w:b/>
          <w:sz w:val="36"/>
          <w:szCs w:val="36"/>
        </w:rPr>
        <w:lastRenderedPageBreak/>
        <w:t>竞争性磋商文件备案表</w:t>
      </w:r>
    </w:p>
    <w:tbl>
      <w:tblPr>
        <w:tblpPr w:leftFromText="180" w:rightFromText="180" w:vertAnchor="page" w:horzAnchor="page" w:tblpXSpec="center" w:tblpY="2619"/>
        <w:tblOverlap w:val="neve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6040"/>
      </w:tblGrid>
      <w:tr w:rsidR="00F2312A">
        <w:trPr>
          <w:trHeight w:val="2051"/>
          <w:jc w:val="center"/>
        </w:trPr>
        <w:tc>
          <w:tcPr>
            <w:tcW w:w="3018" w:type="dxa"/>
            <w:noWrap/>
            <w:vAlign w:val="center"/>
          </w:tcPr>
          <w:p w:rsidR="00F2312A" w:rsidRDefault="00032101">
            <w:pPr>
              <w:jc w:val="center"/>
              <w:rPr>
                <w:rFonts w:ascii="宋体" w:hAnsi="宋体" w:cs="仿宋"/>
                <w:sz w:val="28"/>
                <w:szCs w:val="28"/>
              </w:rPr>
            </w:pPr>
            <w:r>
              <w:rPr>
                <w:rFonts w:ascii="宋体" w:hAnsi="宋体" w:cs="仿宋" w:hint="eastAsia"/>
                <w:sz w:val="28"/>
                <w:szCs w:val="28"/>
              </w:rPr>
              <w:t>采购代理</w:t>
            </w:r>
          </w:p>
        </w:tc>
        <w:tc>
          <w:tcPr>
            <w:tcW w:w="6040" w:type="dxa"/>
            <w:noWrap/>
          </w:tcPr>
          <w:p w:rsidR="00F2312A" w:rsidRDefault="00F2312A">
            <w:pPr>
              <w:rPr>
                <w:rFonts w:ascii="宋体" w:hAnsi="宋体" w:cs="仿宋"/>
                <w:sz w:val="28"/>
                <w:szCs w:val="28"/>
              </w:rPr>
            </w:pPr>
          </w:p>
          <w:p w:rsidR="00F2312A" w:rsidRDefault="00F2312A">
            <w:pPr>
              <w:rPr>
                <w:rFonts w:ascii="宋体" w:hAnsi="宋体" w:cs="仿宋"/>
                <w:sz w:val="28"/>
                <w:szCs w:val="28"/>
              </w:rPr>
            </w:pPr>
          </w:p>
          <w:p w:rsidR="00F2312A" w:rsidRDefault="00032101">
            <w:pPr>
              <w:rPr>
                <w:rFonts w:ascii="宋体" w:hAnsi="宋体" w:cs="仿宋"/>
                <w:sz w:val="28"/>
                <w:szCs w:val="28"/>
              </w:rPr>
            </w:pPr>
            <w:r>
              <w:rPr>
                <w:rFonts w:ascii="宋体" w:hAnsi="宋体" w:cs="仿宋" w:hint="eastAsia"/>
                <w:sz w:val="28"/>
                <w:szCs w:val="28"/>
              </w:rPr>
              <w:t>编制人：</w:t>
            </w:r>
          </w:p>
          <w:p w:rsidR="00F2312A" w:rsidRDefault="00F2312A">
            <w:pPr>
              <w:rPr>
                <w:rFonts w:ascii="宋体" w:hAnsi="宋体" w:cs="仿宋"/>
                <w:sz w:val="28"/>
                <w:szCs w:val="28"/>
              </w:rPr>
            </w:pPr>
          </w:p>
          <w:p w:rsidR="00F2312A" w:rsidRDefault="00032101">
            <w:pPr>
              <w:rPr>
                <w:rFonts w:ascii="宋体" w:hAnsi="宋体" w:cs="仿宋"/>
                <w:sz w:val="28"/>
                <w:szCs w:val="28"/>
              </w:rPr>
            </w:pPr>
            <w:r>
              <w:rPr>
                <w:rFonts w:ascii="宋体" w:hAnsi="宋体" w:cs="仿宋" w:hint="eastAsia"/>
                <w:sz w:val="28"/>
                <w:szCs w:val="28"/>
              </w:rPr>
              <w:t>采购代理：  （公章）</w:t>
            </w:r>
          </w:p>
          <w:p w:rsidR="00F2312A" w:rsidRDefault="00032101">
            <w:pPr>
              <w:rPr>
                <w:rFonts w:ascii="宋体" w:hAnsi="宋体" w:cs="仿宋"/>
                <w:sz w:val="28"/>
                <w:szCs w:val="28"/>
              </w:rPr>
            </w:pPr>
            <w:r>
              <w:rPr>
                <w:rFonts w:ascii="宋体" w:hAnsi="宋体" w:cs="仿宋" w:hint="eastAsia"/>
                <w:sz w:val="28"/>
                <w:szCs w:val="28"/>
              </w:rPr>
              <w:t xml:space="preserve">                      年  月  日</w:t>
            </w:r>
          </w:p>
          <w:p w:rsidR="00F2312A" w:rsidRDefault="00F2312A">
            <w:pPr>
              <w:rPr>
                <w:rFonts w:ascii="宋体" w:hAnsi="宋体" w:cs="仿宋"/>
                <w:sz w:val="28"/>
                <w:szCs w:val="28"/>
              </w:rPr>
            </w:pPr>
          </w:p>
        </w:tc>
      </w:tr>
      <w:tr w:rsidR="00F2312A">
        <w:trPr>
          <w:trHeight w:val="3541"/>
          <w:jc w:val="center"/>
        </w:trPr>
        <w:tc>
          <w:tcPr>
            <w:tcW w:w="3018" w:type="dxa"/>
            <w:vMerge w:val="restart"/>
            <w:noWrap/>
            <w:vAlign w:val="center"/>
          </w:tcPr>
          <w:p w:rsidR="00F2312A" w:rsidRDefault="00032101">
            <w:pPr>
              <w:jc w:val="center"/>
              <w:rPr>
                <w:rFonts w:ascii="宋体" w:hAnsi="宋体" w:cs="仿宋"/>
                <w:sz w:val="28"/>
                <w:szCs w:val="28"/>
              </w:rPr>
            </w:pPr>
            <w:r>
              <w:rPr>
                <w:rFonts w:ascii="宋体" w:hAnsi="宋体" w:cs="仿宋" w:hint="eastAsia"/>
                <w:sz w:val="28"/>
                <w:szCs w:val="28"/>
              </w:rPr>
              <w:t>采购人</w:t>
            </w:r>
          </w:p>
          <w:p w:rsidR="00F2312A" w:rsidRDefault="00F2312A">
            <w:pPr>
              <w:jc w:val="center"/>
              <w:rPr>
                <w:rFonts w:ascii="宋体" w:hAnsi="宋体" w:cs="仿宋"/>
                <w:sz w:val="28"/>
                <w:szCs w:val="28"/>
              </w:rPr>
            </w:pPr>
          </w:p>
        </w:tc>
        <w:tc>
          <w:tcPr>
            <w:tcW w:w="6040" w:type="dxa"/>
            <w:noWrap/>
          </w:tcPr>
          <w:p w:rsidR="00F2312A" w:rsidRDefault="00F2312A">
            <w:pPr>
              <w:rPr>
                <w:rFonts w:ascii="宋体" w:hAnsi="宋体" w:cs="仿宋"/>
                <w:sz w:val="28"/>
                <w:szCs w:val="28"/>
              </w:rPr>
            </w:pPr>
          </w:p>
          <w:p w:rsidR="00F2312A" w:rsidRDefault="00F2312A">
            <w:pPr>
              <w:rPr>
                <w:rFonts w:ascii="宋体" w:hAnsi="宋体" w:cs="仿宋"/>
                <w:sz w:val="28"/>
                <w:szCs w:val="28"/>
              </w:rPr>
            </w:pPr>
          </w:p>
          <w:p w:rsidR="00F2312A" w:rsidRDefault="00032101">
            <w:pPr>
              <w:rPr>
                <w:rFonts w:ascii="宋体" w:hAnsi="宋体" w:cs="仿宋"/>
                <w:sz w:val="28"/>
                <w:szCs w:val="28"/>
              </w:rPr>
            </w:pPr>
            <w:r>
              <w:rPr>
                <w:rFonts w:ascii="宋体" w:hAnsi="宋体" w:cs="仿宋" w:hint="eastAsia"/>
                <w:sz w:val="28"/>
                <w:szCs w:val="28"/>
              </w:rPr>
              <w:t>审阅人（签字）</w:t>
            </w:r>
          </w:p>
          <w:p w:rsidR="00F2312A" w:rsidRDefault="00F2312A">
            <w:pPr>
              <w:rPr>
                <w:rFonts w:ascii="宋体" w:hAnsi="宋体" w:cs="仿宋"/>
                <w:sz w:val="28"/>
                <w:szCs w:val="28"/>
              </w:rPr>
            </w:pPr>
          </w:p>
          <w:p w:rsidR="00F2312A" w:rsidRDefault="00F2312A">
            <w:pPr>
              <w:rPr>
                <w:rFonts w:ascii="宋体" w:hAnsi="宋体" w:cs="仿宋"/>
                <w:sz w:val="28"/>
                <w:szCs w:val="28"/>
              </w:rPr>
            </w:pPr>
          </w:p>
          <w:p w:rsidR="00F2312A" w:rsidRDefault="00F2312A">
            <w:pPr>
              <w:rPr>
                <w:rFonts w:ascii="宋体" w:hAnsi="宋体" w:cs="仿宋"/>
                <w:sz w:val="28"/>
                <w:szCs w:val="28"/>
              </w:rPr>
            </w:pPr>
          </w:p>
          <w:p w:rsidR="00F2312A" w:rsidRDefault="00032101">
            <w:pPr>
              <w:ind w:firstLineChars="1100" w:firstLine="3080"/>
              <w:rPr>
                <w:rFonts w:ascii="宋体" w:hAnsi="宋体" w:cs="仿宋"/>
                <w:sz w:val="28"/>
                <w:szCs w:val="28"/>
              </w:rPr>
            </w:pPr>
            <w:r>
              <w:rPr>
                <w:rFonts w:ascii="宋体" w:hAnsi="宋体" w:cs="仿宋" w:hint="eastAsia"/>
                <w:sz w:val="28"/>
                <w:szCs w:val="28"/>
              </w:rPr>
              <w:t>年  月  日</w:t>
            </w:r>
          </w:p>
        </w:tc>
      </w:tr>
      <w:tr w:rsidR="00F2312A">
        <w:trPr>
          <w:trHeight w:val="3881"/>
          <w:jc w:val="center"/>
        </w:trPr>
        <w:tc>
          <w:tcPr>
            <w:tcW w:w="3018" w:type="dxa"/>
            <w:vMerge/>
            <w:noWrap/>
          </w:tcPr>
          <w:p w:rsidR="00F2312A" w:rsidRDefault="00F2312A">
            <w:pPr>
              <w:rPr>
                <w:rFonts w:ascii="宋体" w:hAnsi="宋体" w:cs="仿宋"/>
                <w:sz w:val="28"/>
                <w:szCs w:val="28"/>
              </w:rPr>
            </w:pPr>
          </w:p>
        </w:tc>
        <w:tc>
          <w:tcPr>
            <w:tcW w:w="6040" w:type="dxa"/>
            <w:noWrap/>
          </w:tcPr>
          <w:p w:rsidR="00F2312A" w:rsidRDefault="00F2312A">
            <w:pPr>
              <w:rPr>
                <w:rFonts w:ascii="宋体" w:hAnsi="宋体" w:cs="仿宋"/>
                <w:sz w:val="28"/>
                <w:szCs w:val="28"/>
              </w:rPr>
            </w:pPr>
          </w:p>
          <w:p w:rsidR="00F2312A" w:rsidRDefault="00F2312A">
            <w:pPr>
              <w:rPr>
                <w:rFonts w:ascii="宋体" w:hAnsi="宋体" w:cs="仿宋"/>
                <w:sz w:val="28"/>
                <w:szCs w:val="28"/>
              </w:rPr>
            </w:pPr>
          </w:p>
          <w:p w:rsidR="00F2312A" w:rsidRDefault="00F2312A">
            <w:pPr>
              <w:rPr>
                <w:rFonts w:ascii="宋体" w:hAnsi="宋体" w:cs="仿宋"/>
                <w:sz w:val="28"/>
                <w:szCs w:val="28"/>
              </w:rPr>
            </w:pPr>
          </w:p>
          <w:p w:rsidR="00F2312A" w:rsidRDefault="00F2312A">
            <w:pPr>
              <w:rPr>
                <w:rFonts w:ascii="宋体" w:hAnsi="宋体" w:cs="仿宋"/>
                <w:sz w:val="28"/>
                <w:szCs w:val="28"/>
              </w:rPr>
            </w:pPr>
          </w:p>
          <w:p w:rsidR="00F2312A" w:rsidRDefault="00032101">
            <w:pPr>
              <w:rPr>
                <w:rFonts w:ascii="宋体" w:hAnsi="宋体" w:cs="仿宋"/>
                <w:sz w:val="28"/>
                <w:szCs w:val="28"/>
              </w:rPr>
            </w:pPr>
            <w:r>
              <w:rPr>
                <w:rFonts w:ascii="宋体" w:hAnsi="宋体" w:cs="仿宋" w:hint="eastAsia"/>
                <w:sz w:val="28"/>
                <w:szCs w:val="28"/>
              </w:rPr>
              <w:t>采购人（公章）</w:t>
            </w:r>
          </w:p>
          <w:p w:rsidR="00F2312A" w:rsidRDefault="00F2312A">
            <w:pPr>
              <w:ind w:firstLineChars="1100" w:firstLine="3080"/>
              <w:rPr>
                <w:rFonts w:ascii="宋体" w:hAnsi="宋体" w:cs="仿宋"/>
                <w:sz w:val="28"/>
                <w:szCs w:val="28"/>
              </w:rPr>
            </w:pPr>
          </w:p>
        </w:tc>
      </w:tr>
    </w:tbl>
    <w:p w:rsidR="00F2312A" w:rsidRDefault="00F2312A">
      <w:pPr>
        <w:sectPr w:rsidR="00F2312A">
          <w:footerReference w:type="default" r:id="rId11"/>
          <w:footerReference w:type="first" r:id="rId12"/>
          <w:pgSz w:w="11906" w:h="16838"/>
          <w:pgMar w:top="1418" w:right="1555" w:bottom="1418" w:left="1531" w:header="851" w:footer="992" w:gutter="0"/>
          <w:pgNumType w:start="2"/>
          <w:cols w:space="720"/>
          <w:titlePg/>
          <w:docGrid w:type="lines" w:linePitch="312"/>
        </w:sectPr>
      </w:pPr>
    </w:p>
    <w:p w:rsidR="00F2312A" w:rsidRDefault="00032101">
      <w:pPr>
        <w:spacing w:line="480" w:lineRule="auto"/>
        <w:jc w:val="center"/>
        <w:outlineLvl w:val="0"/>
        <w:rPr>
          <w:rFonts w:ascii="宋体" w:hAnsi="宋体" w:cs="宋体"/>
          <w:b/>
          <w:sz w:val="36"/>
          <w:szCs w:val="36"/>
        </w:rPr>
      </w:pPr>
      <w:bookmarkStart w:id="0" w:name="_Toc20227"/>
      <w:r>
        <w:rPr>
          <w:rFonts w:ascii="宋体" w:hAnsi="宋体" w:cs="宋体" w:hint="eastAsia"/>
          <w:b/>
          <w:sz w:val="36"/>
          <w:szCs w:val="36"/>
        </w:rPr>
        <w:lastRenderedPageBreak/>
        <w:t>总 目 录</w:t>
      </w:r>
      <w:bookmarkEnd w:id="0"/>
    </w:p>
    <w:p w:rsidR="00F2312A" w:rsidRDefault="00032101">
      <w:pPr>
        <w:pStyle w:val="11"/>
        <w:spacing w:line="600" w:lineRule="exact"/>
        <w:rPr>
          <w:sz w:val="28"/>
        </w:rPr>
      </w:pPr>
      <w:r>
        <w:rPr>
          <w:rFonts w:hint="eastAsia"/>
          <w:sz w:val="28"/>
        </w:rPr>
        <w:t>第一章　　采购邀请</w:t>
      </w:r>
    </w:p>
    <w:p w:rsidR="00F2312A" w:rsidRDefault="00032101">
      <w:pPr>
        <w:pStyle w:val="11"/>
        <w:spacing w:line="600" w:lineRule="exact"/>
        <w:rPr>
          <w:sz w:val="28"/>
        </w:rPr>
      </w:pPr>
      <w:r>
        <w:rPr>
          <w:rFonts w:hint="eastAsia"/>
          <w:sz w:val="28"/>
        </w:rPr>
        <w:t>第二章　　磋商须知</w:t>
      </w:r>
    </w:p>
    <w:p w:rsidR="00F2312A" w:rsidRDefault="00032101">
      <w:pPr>
        <w:pStyle w:val="11"/>
        <w:spacing w:line="600" w:lineRule="exact"/>
        <w:rPr>
          <w:sz w:val="28"/>
        </w:rPr>
      </w:pPr>
      <w:r>
        <w:rPr>
          <w:rFonts w:hint="eastAsia"/>
          <w:sz w:val="28"/>
        </w:rPr>
        <w:t>第三章　　合同条款及格式</w:t>
      </w:r>
    </w:p>
    <w:p w:rsidR="00F2312A" w:rsidRDefault="00032101">
      <w:pPr>
        <w:pStyle w:val="11"/>
        <w:spacing w:line="600" w:lineRule="exact"/>
        <w:rPr>
          <w:sz w:val="28"/>
        </w:rPr>
      </w:pPr>
      <w:r>
        <w:rPr>
          <w:rFonts w:hint="eastAsia"/>
          <w:sz w:val="28"/>
        </w:rPr>
        <w:t>第四章　　项目需求</w:t>
      </w:r>
    </w:p>
    <w:p w:rsidR="00F2312A" w:rsidRDefault="00032101">
      <w:pPr>
        <w:pStyle w:val="11"/>
        <w:spacing w:line="600" w:lineRule="exact"/>
        <w:rPr>
          <w:sz w:val="28"/>
        </w:rPr>
      </w:pPr>
      <w:r>
        <w:rPr>
          <w:rFonts w:hint="eastAsia"/>
          <w:sz w:val="28"/>
        </w:rPr>
        <w:t>第五章　　评审方法和评审标准</w:t>
      </w:r>
    </w:p>
    <w:p w:rsidR="00F2312A" w:rsidRDefault="00032101">
      <w:pPr>
        <w:pStyle w:val="11"/>
        <w:spacing w:line="600" w:lineRule="exact"/>
        <w:rPr>
          <w:rFonts w:ascii="宋体" w:eastAsia="宋体" w:hAnsi="宋体" w:cs="宋体"/>
          <w:b w:val="0"/>
          <w:sz w:val="28"/>
        </w:rPr>
      </w:pPr>
      <w:r>
        <w:rPr>
          <w:rFonts w:hint="eastAsia"/>
          <w:sz w:val="28"/>
        </w:rPr>
        <w:t>第六章　　响应文件的组成和格式</w:t>
      </w:r>
    </w:p>
    <w:p w:rsidR="00F2312A" w:rsidRDefault="00F2312A">
      <w:pPr>
        <w:spacing w:line="600" w:lineRule="exact"/>
        <w:rPr>
          <w:rFonts w:ascii="宋体" w:hAnsi="宋体" w:cs="宋体"/>
          <w:sz w:val="32"/>
          <w:szCs w:val="32"/>
        </w:rPr>
      </w:pPr>
      <w:bookmarkStart w:id="1" w:name="_Toc25359"/>
    </w:p>
    <w:p w:rsidR="00F2312A" w:rsidRDefault="00F2312A">
      <w:pPr>
        <w:sectPr w:rsidR="00F2312A">
          <w:pgSz w:w="11906" w:h="16838"/>
          <w:pgMar w:top="1418" w:right="1555" w:bottom="1418" w:left="1531" w:header="851" w:footer="992" w:gutter="0"/>
          <w:cols w:space="720"/>
          <w:titlePg/>
          <w:docGrid w:type="lines" w:linePitch="312"/>
        </w:sectPr>
      </w:pPr>
    </w:p>
    <w:p w:rsidR="00F2312A" w:rsidRDefault="00032101">
      <w:pPr>
        <w:adjustRightInd w:val="0"/>
        <w:snapToGrid w:val="0"/>
        <w:spacing w:line="360" w:lineRule="auto"/>
        <w:jc w:val="center"/>
        <w:rPr>
          <w:rFonts w:ascii="黑体" w:eastAsia="黑体"/>
          <w:sz w:val="36"/>
          <w:szCs w:val="36"/>
        </w:rPr>
      </w:pPr>
      <w:r>
        <w:rPr>
          <w:rFonts w:ascii="黑体" w:eastAsia="黑体" w:hint="eastAsia"/>
          <w:sz w:val="36"/>
          <w:szCs w:val="36"/>
        </w:rPr>
        <w:lastRenderedPageBreak/>
        <w:t>第一章 采购邀请</w:t>
      </w:r>
      <w:bookmarkEnd w:id="1"/>
    </w:p>
    <w:p w:rsidR="00F2312A" w:rsidRDefault="00032101">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宋体" w:hAnsi="宋体"/>
          <w:color w:val="000000" w:themeColor="text1"/>
          <w:szCs w:val="21"/>
        </w:rPr>
      </w:pPr>
      <w:bookmarkStart w:id="2" w:name="OLE_LINK1"/>
      <w:r>
        <w:rPr>
          <w:rFonts w:ascii="宋体" w:hAnsi="宋体" w:hint="eastAsia"/>
          <w:szCs w:val="21"/>
        </w:rPr>
        <w:t>项</w:t>
      </w:r>
      <w:r>
        <w:rPr>
          <w:rFonts w:ascii="宋体" w:hAnsi="宋体" w:hint="eastAsia"/>
          <w:color w:val="000000" w:themeColor="text1"/>
          <w:szCs w:val="21"/>
        </w:rPr>
        <w:t>目概况</w:t>
      </w:r>
    </w:p>
    <w:p w:rsidR="00F2312A" w:rsidRDefault="00032101">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u w:val="single"/>
        </w:rPr>
        <w:t>南通市通州区烈士陵园展柜采购项目</w:t>
      </w:r>
      <w:r>
        <w:rPr>
          <w:rFonts w:ascii="宋体" w:hAnsi="宋体" w:hint="eastAsia"/>
          <w:color w:val="000000" w:themeColor="text1"/>
          <w:szCs w:val="21"/>
        </w:rPr>
        <w:t>采购项目的潜在供应商</w:t>
      </w:r>
      <w:r>
        <w:rPr>
          <w:rFonts w:ascii="宋体" w:hAnsi="宋体" w:hint="eastAsia"/>
          <w:color w:val="000000" w:themeColor="text1"/>
          <w:szCs w:val="21"/>
          <w:u w:val="single"/>
        </w:rPr>
        <w:t>可在</w:t>
      </w:r>
      <w:r w:rsidR="0032654D" w:rsidRPr="0032654D">
        <w:rPr>
          <w:rFonts w:ascii="宋体" w:hAnsi="宋体" w:cs="宋体" w:hint="eastAsia"/>
          <w:color w:val="000000" w:themeColor="text1"/>
          <w:szCs w:val="21"/>
          <w:u w:val="single"/>
        </w:rPr>
        <w:t>“南通市通州区人民政府网站”http://tz.nantong.gov.cn/</w:t>
      </w:r>
      <w:r>
        <w:rPr>
          <w:rFonts w:ascii="宋体" w:hAnsi="宋体" w:hint="eastAsia"/>
          <w:color w:val="000000" w:themeColor="text1"/>
          <w:szCs w:val="21"/>
          <w:u w:val="single"/>
        </w:rPr>
        <w:t>自行免费下载</w:t>
      </w:r>
      <w:r>
        <w:rPr>
          <w:rFonts w:ascii="宋体" w:hAnsi="宋体" w:hint="eastAsia"/>
          <w:color w:val="000000" w:themeColor="text1"/>
          <w:szCs w:val="21"/>
        </w:rPr>
        <w:t>采购文件，并于</w:t>
      </w:r>
      <w:r>
        <w:rPr>
          <w:rFonts w:ascii="宋体" w:hAnsi="宋体" w:hint="eastAsia"/>
          <w:color w:val="000000" w:themeColor="text1"/>
          <w:szCs w:val="21"/>
          <w:u w:val="single"/>
        </w:rPr>
        <w:t>2025</w:t>
      </w:r>
      <w:r>
        <w:rPr>
          <w:rFonts w:ascii="宋体" w:hAnsi="宋体" w:hint="eastAsia"/>
          <w:bCs/>
          <w:color w:val="000000" w:themeColor="text1"/>
          <w:szCs w:val="21"/>
          <w:u w:val="single"/>
        </w:rPr>
        <w:t>年</w:t>
      </w:r>
      <w:r w:rsidR="0032654D">
        <w:rPr>
          <w:rFonts w:ascii="宋体" w:hAnsi="宋体" w:hint="eastAsia"/>
          <w:bCs/>
          <w:color w:val="000000" w:themeColor="text1"/>
          <w:szCs w:val="21"/>
          <w:u w:val="single"/>
        </w:rPr>
        <w:t>10</w:t>
      </w:r>
      <w:r>
        <w:rPr>
          <w:rFonts w:ascii="宋体" w:hAnsi="宋体" w:hint="eastAsia"/>
          <w:bCs/>
          <w:color w:val="000000" w:themeColor="text1"/>
          <w:szCs w:val="21"/>
          <w:u w:val="single"/>
        </w:rPr>
        <w:t xml:space="preserve">月 </w:t>
      </w:r>
      <w:r w:rsidR="0032654D">
        <w:rPr>
          <w:rFonts w:ascii="宋体" w:hAnsi="宋体" w:hint="eastAsia"/>
          <w:bCs/>
          <w:color w:val="000000" w:themeColor="text1"/>
          <w:szCs w:val="21"/>
          <w:u w:val="single"/>
        </w:rPr>
        <w:t>15</w:t>
      </w:r>
      <w:r>
        <w:rPr>
          <w:rFonts w:ascii="宋体" w:hAnsi="宋体" w:hint="eastAsia"/>
          <w:bCs/>
          <w:color w:val="000000" w:themeColor="text1"/>
          <w:szCs w:val="21"/>
          <w:u w:val="single"/>
        </w:rPr>
        <w:t>日</w:t>
      </w:r>
      <w:r w:rsidR="0032654D">
        <w:rPr>
          <w:rFonts w:ascii="宋体" w:hAnsi="宋体" w:hint="eastAsia"/>
          <w:bCs/>
          <w:color w:val="000000" w:themeColor="text1"/>
          <w:szCs w:val="21"/>
          <w:u w:val="single"/>
        </w:rPr>
        <w:t>09</w:t>
      </w:r>
      <w:r>
        <w:rPr>
          <w:rFonts w:ascii="宋体" w:hAnsi="宋体" w:hint="eastAsia"/>
          <w:bCs/>
          <w:color w:val="000000" w:themeColor="text1"/>
          <w:szCs w:val="21"/>
          <w:u w:val="single"/>
        </w:rPr>
        <w:t>点</w:t>
      </w:r>
      <w:r w:rsidR="0032654D">
        <w:rPr>
          <w:rFonts w:ascii="宋体" w:hAnsi="宋体" w:hint="eastAsia"/>
          <w:bCs/>
          <w:color w:val="000000" w:themeColor="text1"/>
          <w:szCs w:val="21"/>
          <w:u w:val="single"/>
        </w:rPr>
        <w:t>3</w:t>
      </w:r>
      <w:r>
        <w:rPr>
          <w:rFonts w:ascii="宋体" w:hAnsi="宋体" w:hint="eastAsia"/>
          <w:bCs/>
          <w:color w:val="000000" w:themeColor="text1"/>
          <w:szCs w:val="21"/>
          <w:u w:val="single"/>
        </w:rPr>
        <w:t>0分</w:t>
      </w:r>
      <w:r>
        <w:rPr>
          <w:rFonts w:ascii="宋体" w:hAnsi="宋体" w:hint="eastAsia"/>
          <w:bCs/>
          <w:color w:val="000000" w:themeColor="text1"/>
          <w:szCs w:val="21"/>
        </w:rPr>
        <w:t>（北京时间）前提交响应</w:t>
      </w:r>
      <w:r>
        <w:rPr>
          <w:rFonts w:ascii="宋体" w:hAnsi="宋体"/>
          <w:bCs/>
          <w:color w:val="000000" w:themeColor="text1"/>
          <w:szCs w:val="21"/>
        </w:rPr>
        <w:t>文件</w:t>
      </w:r>
      <w:r>
        <w:rPr>
          <w:rFonts w:ascii="宋体" w:hAnsi="宋体" w:hint="eastAsia"/>
          <w:color w:val="000000" w:themeColor="text1"/>
          <w:szCs w:val="21"/>
        </w:rPr>
        <w:t>。</w:t>
      </w:r>
    </w:p>
    <w:p w:rsidR="00F2312A" w:rsidRDefault="00032101">
      <w:pPr>
        <w:adjustRightInd w:val="0"/>
        <w:snapToGrid w:val="0"/>
        <w:spacing w:line="360" w:lineRule="auto"/>
        <w:rPr>
          <w:rFonts w:ascii="宋体" w:hAnsi="宋体"/>
          <w:b/>
          <w:color w:val="000000" w:themeColor="text1"/>
          <w:szCs w:val="21"/>
        </w:rPr>
      </w:pPr>
      <w:bookmarkStart w:id="3" w:name="_Toc35393798"/>
      <w:bookmarkStart w:id="4" w:name="_Toc28359089"/>
      <w:bookmarkStart w:id="5" w:name="_Toc35393629"/>
      <w:bookmarkStart w:id="6" w:name="_Toc28359012"/>
      <w:bookmarkStart w:id="7" w:name="_Toc38985271"/>
      <w:r>
        <w:rPr>
          <w:rFonts w:ascii="宋体" w:hAnsi="宋体" w:hint="eastAsia"/>
          <w:b/>
          <w:color w:val="000000" w:themeColor="text1"/>
          <w:szCs w:val="21"/>
        </w:rPr>
        <w:t>一、项目基本情况</w:t>
      </w:r>
      <w:bookmarkEnd w:id="3"/>
      <w:bookmarkEnd w:id="4"/>
      <w:bookmarkEnd w:id="5"/>
      <w:bookmarkEnd w:id="6"/>
      <w:bookmarkEnd w:id="7"/>
    </w:p>
    <w:p w:rsidR="00F2312A" w:rsidRDefault="00032101">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1.项目名称：南通市通州区烈士陵园展柜采购项目</w:t>
      </w:r>
    </w:p>
    <w:p w:rsidR="00F2312A" w:rsidRDefault="00032101">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2.采购方式：竞争性磋商 </w:t>
      </w:r>
    </w:p>
    <w:p w:rsidR="00F2312A" w:rsidRDefault="00032101">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3.预算金额：本项目采购预算价</w:t>
      </w:r>
      <w:r w:rsidR="001050D6" w:rsidRPr="001050D6">
        <w:rPr>
          <w:rFonts w:ascii="宋体" w:hAnsi="宋体" w:hint="eastAsia"/>
          <w:color w:val="000000" w:themeColor="text1"/>
          <w:szCs w:val="21"/>
          <w:highlight w:val="yellow"/>
        </w:rPr>
        <w:t>6</w:t>
      </w:r>
      <w:r w:rsidRPr="001050D6">
        <w:rPr>
          <w:rFonts w:ascii="宋体" w:hAnsi="宋体" w:hint="eastAsia"/>
          <w:color w:val="000000" w:themeColor="text1"/>
          <w:szCs w:val="21"/>
          <w:highlight w:val="yellow"/>
        </w:rPr>
        <w:t>万元</w:t>
      </w:r>
      <w:r>
        <w:rPr>
          <w:rFonts w:ascii="宋体" w:hAnsi="宋体" w:hint="eastAsia"/>
          <w:color w:val="000000" w:themeColor="text1"/>
          <w:szCs w:val="21"/>
        </w:rPr>
        <w:t>，最高限价</w:t>
      </w:r>
      <w:r w:rsidR="001050D6" w:rsidRPr="001050D6">
        <w:rPr>
          <w:rFonts w:ascii="宋体" w:hAnsi="宋体" w:hint="eastAsia"/>
          <w:color w:val="000000" w:themeColor="text1"/>
          <w:szCs w:val="21"/>
          <w:highlight w:val="yellow"/>
        </w:rPr>
        <w:t>6</w:t>
      </w:r>
      <w:r w:rsidRPr="001050D6">
        <w:rPr>
          <w:rFonts w:ascii="宋体" w:hAnsi="宋体" w:hint="eastAsia"/>
          <w:color w:val="000000" w:themeColor="text1"/>
          <w:szCs w:val="21"/>
          <w:highlight w:val="yellow"/>
        </w:rPr>
        <w:t>万元</w:t>
      </w:r>
      <w:r>
        <w:rPr>
          <w:rFonts w:ascii="宋体" w:hAnsi="宋体" w:hint="eastAsia"/>
          <w:color w:val="000000" w:themeColor="text1"/>
          <w:szCs w:val="21"/>
        </w:rPr>
        <w:t>，报价超过采购最高限价的为无效响应文件。</w:t>
      </w:r>
    </w:p>
    <w:p w:rsidR="00F2312A" w:rsidRDefault="00032101">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4.采购需求：</w:t>
      </w:r>
      <w:bookmarkStart w:id="8" w:name="OLE_LINK2"/>
      <w:bookmarkStart w:id="9" w:name="OLE_LINK3"/>
      <w:r w:rsidR="001050D6" w:rsidRPr="001050D6">
        <w:rPr>
          <w:rFonts w:ascii="宋体" w:hAnsi="宋体" w:hint="eastAsia"/>
          <w:color w:val="000000" w:themeColor="text1"/>
          <w:szCs w:val="21"/>
          <w:highlight w:val="yellow"/>
        </w:rPr>
        <w:t>12张</w:t>
      </w:r>
      <w:r w:rsidRPr="001050D6">
        <w:rPr>
          <w:rFonts w:ascii="宋体" w:hAnsi="宋体" w:hint="eastAsia"/>
          <w:color w:val="000000" w:themeColor="text1"/>
          <w:szCs w:val="21"/>
          <w:highlight w:val="yellow"/>
        </w:rPr>
        <w:t>展柜采购与安装</w:t>
      </w:r>
      <w:bookmarkEnd w:id="8"/>
      <w:bookmarkEnd w:id="9"/>
      <w:r>
        <w:rPr>
          <w:rFonts w:ascii="宋体" w:hAnsi="宋体" w:hint="eastAsia"/>
          <w:color w:val="000000" w:themeColor="text1"/>
          <w:szCs w:val="21"/>
        </w:rPr>
        <w:t>。项目需求详见招标文件第四章。</w:t>
      </w:r>
    </w:p>
    <w:p w:rsidR="00F2312A" w:rsidRDefault="00032101">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5.质量标准：</w:t>
      </w:r>
      <w:bookmarkStart w:id="10" w:name="OLE_LINK4"/>
      <w:bookmarkStart w:id="11" w:name="OLE_LINK5"/>
      <w:r>
        <w:rPr>
          <w:rFonts w:ascii="宋体" w:hAnsi="宋体" w:hint="eastAsia"/>
          <w:color w:val="000000" w:themeColor="text1"/>
          <w:szCs w:val="21"/>
        </w:rPr>
        <w:t>投标人须提供符合项目需求、从未使用过的全新设备，产品质量符合本项目招标文件要求、行业及国家标准（供货时须提供相关证明材料、有效产品合格证），验收合格。</w:t>
      </w:r>
      <w:bookmarkEnd w:id="10"/>
      <w:bookmarkEnd w:id="11"/>
    </w:p>
    <w:p w:rsidR="00F2312A" w:rsidRDefault="00F2312A">
      <w:pPr>
        <w:adjustRightInd w:val="0"/>
        <w:snapToGrid w:val="0"/>
        <w:spacing w:line="360" w:lineRule="auto"/>
        <w:ind w:firstLineChars="200" w:firstLine="420"/>
        <w:rPr>
          <w:rFonts w:ascii="宋体" w:hAnsi="宋体"/>
          <w:color w:val="000000" w:themeColor="text1"/>
          <w:szCs w:val="21"/>
        </w:rPr>
      </w:pPr>
    </w:p>
    <w:p w:rsidR="00F2312A" w:rsidRDefault="00032101">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6.工期：自合同签订之日起</w:t>
      </w:r>
      <w:r>
        <w:rPr>
          <w:rFonts w:ascii="宋体" w:hAnsi="宋体" w:hint="eastAsia"/>
          <w:color w:val="000000" w:themeColor="text1"/>
          <w:szCs w:val="21"/>
          <w:highlight w:val="yellow"/>
        </w:rPr>
        <w:t>5周</w:t>
      </w:r>
      <w:r>
        <w:rPr>
          <w:rFonts w:ascii="宋体" w:hAnsi="宋体" w:hint="eastAsia"/>
          <w:color w:val="000000" w:themeColor="text1"/>
          <w:szCs w:val="21"/>
        </w:rPr>
        <w:t>内完成供货、安装及调试。。</w:t>
      </w:r>
    </w:p>
    <w:p w:rsidR="00F2312A" w:rsidRDefault="00032101">
      <w:pPr>
        <w:adjustRightInd w:val="0"/>
        <w:snapToGrid w:val="0"/>
        <w:spacing w:line="360" w:lineRule="auto"/>
        <w:ind w:firstLineChars="200" w:firstLine="420"/>
        <w:rPr>
          <w:rFonts w:ascii="宋体" w:hAnsi="宋体"/>
          <w:color w:val="000000" w:themeColor="text1"/>
          <w:szCs w:val="21"/>
        </w:rPr>
      </w:pPr>
      <w:bookmarkStart w:id="12" w:name="_Toc28359013"/>
      <w:bookmarkStart w:id="13" w:name="_Toc28359090"/>
      <w:bookmarkStart w:id="14" w:name="_Toc35393799"/>
      <w:bookmarkStart w:id="15" w:name="_Toc35393630"/>
      <w:bookmarkStart w:id="16" w:name="_Toc38985272"/>
      <w:r>
        <w:rPr>
          <w:rFonts w:ascii="宋体" w:hAnsi="宋体" w:hint="eastAsia"/>
          <w:color w:val="000000" w:themeColor="text1"/>
          <w:szCs w:val="21"/>
        </w:rPr>
        <w:t>7.</w:t>
      </w:r>
      <w:bookmarkStart w:id="17" w:name="OLE_LINK6"/>
      <w:bookmarkStart w:id="18" w:name="OLE_LINK7"/>
      <w:r>
        <w:rPr>
          <w:rFonts w:ascii="宋体" w:hAnsi="宋体" w:hint="eastAsia"/>
          <w:color w:val="000000" w:themeColor="text1"/>
          <w:szCs w:val="21"/>
        </w:rPr>
        <w:t>本项目不接受联合体参与磋商。</w:t>
      </w:r>
      <w:bookmarkEnd w:id="17"/>
      <w:bookmarkEnd w:id="18"/>
    </w:p>
    <w:p w:rsidR="00F2312A" w:rsidRDefault="00032101">
      <w:pPr>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二、申请人的资格要求：</w:t>
      </w:r>
      <w:bookmarkEnd w:id="12"/>
      <w:bookmarkEnd w:id="13"/>
      <w:bookmarkEnd w:id="14"/>
      <w:bookmarkEnd w:id="15"/>
      <w:bookmarkEnd w:id="16"/>
    </w:p>
    <w:p w:rsidR="00F2312A" w:rsidRDefault="00032101">
      <w:pPr>
        <w:spacing w:line="360" w:lineRule="auto"/>
        <w:ind w:firstLineChars="200" w:firstLine="420"/>
        <w:rPr>
          <w:rFonts w:ascii="宋体" w:hAnsi="宋体"/>
          <w:color w:val="000000" w:themeColor="text1"/>
          <w:szCs w:val="21"/>
        </w:rPr>
      </w:pPr>
      <w:bookmarkStart w:id="19" w:name="_Toc35393800"/>
      <w:bookmarkStart w:id="20" w:name="_Toc38985273"/>
      <w:bookmarkStart w:id="21" w:name="_Toc28359014"/>
      <w:bookmarkStart w:id="22" w:name="_Toc28359091"/>
      <w:bookmarkStart w:id="23" w:name="_Toc35393631"/>
      <w:r>
        <w:rPr>
          <w:rFonts w:ascii="宋体" w:hAnsi="宋体" w:hint="eastAsia"/>
          <w:color w:val="000000" w:themeColor="text1"/>
          <w:szCs w:val="21"/>
        </w:rPr>
        <w:t>投标人应当具备的主要资格条件</w:t>
      </w:r>
    </w:p>
    <w:p w:rsidR="00F2312A" w:rsidRDefault="00032101">
      <w:pPr>
        <w:spacing w:line="360" w:lineRule="auto"/>
        <w:ind w:firstLineChars="200" w:firstLine="420"/>
        <w:rPr>
          <w:rFonts w:ascii="宋体" w:hAnsi="宋体"/>
          <w:color w:val="000000" w:themeColor="text1"/>
          <w:szCs w:val="21"/>
        </w:rPr>
      </w:pPr>
      <w:bookmarkStart w:id="24" w:name="OLE_LINK8"/>
      <w:bookmarkStart w:id="25" w:name="OLE_LINK9"/>
      <w:r>
        <w:rPr>
          <w:rFonts w:ascii="宋体" w:hAnsi="宋体" w:hint="eastAsia"/>
          <w:color w:val="000000" w:themeColor="text1"/>
          <w:szCs w:val="21"/>
        </w:rPr>
        <w:t>1.具备《中华人民共和国政府采购法》第二十二条规定的条件：</w:t>
      </w:r>
    </w:p>
    <w:p w:rsidR="00F2312A" w:rsidRDefault="00032101">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（1）具有独立承担民事责任的能力；</w:t>
      </w:r>
    </w:p>
    <w:p w:rsidR="00F2312A" w:rsidRDefault="00032101">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（2）具有良好的商业信誉和健全的财务会计制度；</w:t>
      </w:r>
    </w:p>
    <w:p w:rsidR="00F2312A" w:rsidRDefault="00032101">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（3）具有履行合同所必需的设备和专业技术能力；</w:t>
      </w:r>
    </w:p>
    <w:p w:rsidR="00F2312A" w:rsidRDefault="00032101">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（4）有依法缴纳税收和社会保障资金的良好记录；</w:t>
      </w:r>
    </w:p>
    <w:p w:rsidR="00F2312A" w:rsidRDefault="00032101">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（5）参加采购活动前三年内，在经营活动中没有重大违法记录；</w:t>
      </w:r>
    </w:p>
    <w:p w:rsidR="00F2312A" w:rsidRDefault="00032101">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（6）法律、行政法规规定的其他条件且符合、承认并承诺履行招标文件各项规定的国内法人、其他组织（不包括在港澳台地区注册成立的法人、其它组织）；</w:t>
      </w:r>
    </w:p>
    <w:p w:rsidR="00F2312A" w:rsidRDefault="00032101">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2.投标人具有独立法人资格；</w:t>
      </w:r>
    </w:p>
    <w:p w:rsidR="00F2312A" w:rsidRDefault="00032101">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3.未被 “信用中国”网站(www.creditchina.gov.cn)、中华人民共和国最高人民法院网站（http://www.court.gov.cn）等渠道列入信用记录失信被执行人，未被中国政府采购网（www.ccgp.gov.cn）等渠道列入政府采购严重违法失信行为记录名单，未被中华人民共和国应急管理部网站（http://www.chinasafety.gov.cn)等渠道列入安全生产失信联合惩戒“黑名单”，未被国家税务总局网站（http://hd.chinatax.gov.cn/xxk）等渠道列入重大税收违法案件当事人名单，未被国家企业信用信息公示系统（http://www.gsxt.gov.cn）等渠道列入经营异常名录、严重违法失信企业名单，未被全国公共资源交易平台（http://www.ggzy.gov.cn）</w:t>
      </w:r>
      <w:r>
        <w:rPr>
          <w:rFonts w:ascii="宋体" w:hAnsi="宋体" w:hint="eastAsia"/>
          <w:color w:val="000000" w:themeColor="text1"/>
          <w:szCs w:val="21"/>
        </w:rPr>
        <w:lastRenderedPageBreak/>
        <w:t>等渠道列入黑名单。</w:t>
      </w:r>
    </w:p>
    <w:p w:rsidR="00F2312A" w:rsidRDefault="00032101">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单位负责人为同一人或者存在直接控股、管理关系的不同供应商，不得参加同一合同项下的政府采购活动。法定代表人为同一个人的两个及两个以上法人，母公司、全资子公司及其控股公司，都不得参加同一合同项目的采购活动。</w:t>
      </w:r>
    </w:p>
    <w:p w:rsidR="00F2312A" w:rsidRDefault="00032101">
      <w:pPr>
        <w:spacing w:line="360" w:lineRule="auto"/>
        <w:ind w:firstLineChars="200" w:firstLine="420"/>
        <w:rPr>
          <w:rFonts w:ascii="宋体" w:hAnsi="宋体"/>
          <w:szCs w:val="21"/>
        </w:rPr>
      </w:pPr>
      <w:r>
        <w:rPr>
          <w:rFonts w:ascii="宋体" w:hAnsi="宋体" w:hint="eastAsia"/>
          <w:szCs w:val="21"/>
        </w:rPr>
        <w:t>5.落实政府采购政策需满足的资格要求：本次招标落实的政府采购政策：《政府采购促进中小企业发展暂行办法》、《关于政府采购支持监狱企业发展有关问题的通知》、《关于促进残疾人就业政府采购政策的通知》。</w:t>
      </w:r>
      <w:bookmarkEnd w:id="24"/>
      <w:bookmarkEnd w:id="25"/>
    </w:p>
    <w:p w:rsidR="00F2312A" w:rsidRDefault="00032101">
      <w:pPr>
        <w:tabs>
          <w:tab w:val="left" w:pos="312"/>
        </w:tabs>
        <w:adjustRightInd w:val="0"/>
        <w:snapToGrid w:val="0"/>
        <w:spacing w:line="360" w:lineRule="auto"/>
        <w:ind w:left="480"/>
        <w:rPr>
          <w:rFonts w:ascii="宋体" w:hAnsi="宋体"/>
          <w:szCs w:val="21"/>
        </w:rPr>
      </w:pPr>
      <w:r>
        <w:rPr>
          <w:rFonts w:ascii="宋体" w:hAnsi="宋体" w:hint="eastAsia"/>
          <w:szCs w:val="21"/>
        </w:rPr>
        <w:t>6.本项目的特定资格要求：</w:t>
      </w:r>
    </w:p>
    <w:p w:rsidR="00F2312A" w:rsidRDefault="00032101">
      <w:pPr>
        <w:adjustRightInd w:val="0"/>
        <w:snapToGrid w:val="0"/>
        <w:spacing w:line="360" w:lineRule="auto"/>
        <w:ind w:firstLineChars="200" w:firstLine="420"/>
        <w:contextualSpacing/>
        <w:rPr>
          <w:rFonts w:ascii="宋体" w:hAnsi="宋体"/>
          <w:szCs w:val="21"/>
        </w:rPr>
      </w:pPr>
      <w:bookmarkStart w:id="26" w:name="OLE_LINK10"/>
      <w:bookmarkStart w:id="27" w:name="OLE_LINK11"/>
      <w:r>
        <w:rPr>
          <w:rFonts w:ascii="宋体" w:hAnsi="宋体" w:hint="eastAsia"/>
          <w:szCs w:val="21"/>
        </w:rPr>
        <w:t>（1）</w:t>
      </w:r>
      <w:r>
        <w:rPr>
          <w:rFonts w:ascii="宋体" w:hAnsi="宋体" w:hint="eastAsia"/>
          <w:szCs w:val="21"/>
          <w:highlight w:val="yellow"/>
        </w:rPr>
        <w:t>供应商</w:t>
      </w:r>
      <w:r>
        <w:rPr>
          <w:rFonts w:ascii="宋体" w:hAnsi="宋体" w:hint="eastAsia"/>
          <w:szCs w:val="21"/>
          <w:highlight w:val="yellow"/>
          <w:u w:val="single"/>
        </w:rPr>
        <w:t>具备有效的营业执照</w:t>
      </w:r>
      <w:r>
        <w:rPr>
          <w:rFonts w:ascii="宋体" w:hAnsi="宋体" w:hint="eastAsia"/>
          <w:szCs w:val="21"/>
          <w:highlight w:val="yellow"/>
        </w:rPr>
        <w:t>；</w:t>
      </w:r>
    </w:p>
    <w:p w:rsidR="00F2312A" w:rsidRDefault="00032101">
      <w:pPr>
        <w:adjustRightInd w:val="0"/>
        <w:snapToGrid w:val="0"/>
        <w:spacing w:line="360" w:lineRule="auto"/>
        <w:ind w:firstLineChars="200" w:firstLine="420"/>
        <w:contextualSpacing/>
        <w:rPr>
          <w:rFonts w:ascii="宋体" w:hAnsi="宋体"/>
          <w:szCs w:val="21"/>
        </w:rPr>
      </w:pPr>
      <w:r>
        <w:rPr>
          <w:rFonts w:ascii="宋体" w:hAnsi="宋体" w:hint="eastAsia"/>
          <w:szCs w:val="21"/>
        </w:rPr>
        <w:t>（2）投标人提供投标企业所在地社保机构出具的由企业为委托代理人的2025年5月-2025年7月的社会保险缴费证明；</w:t>
      </w:r>
    </w:p>
    <w:p w:rsidR="00F2312A" w:rsidRDefault="00032101">
      <w:pPr>
        <w:adjustRightInd w:val="0"/>
        <w:snapToGrid w:val="0"/>
        <w:spacing w:line="360" w:lineRule="auto"/>
        <w:ind w:firstLineChars="200" w:firstLine="420"/>
        <w:contextualSpacing/>
        <w:rPr>
          <w:rFonts w:ascii="宋体" w:hAnsi="宋体"/>
          <w:color w:val="000000" w:themeColor="text1"/>
          <w:szCs w:val="21"/>
          <w:u w:val="single"/>
        </w:rPr>
      </w:pPr>
      <w:r>
        <w:rPr>
          <w:rFonts w:ascii="宋体" w:hAnsi="宋体" w:hint="eastAsia"/>
          <w:color w:val="000000" w:themeColor="text1"/>
          <w:szCs w:val="21"/>
        </w:rPr>
        <w:t>（3）本次招标不接受联合体投标。</w:t>
      </w:r>
      <w:bookmarkEnd w:id="26"/>
      <w:bookmarkEnd w:id="27"/>
    </w:p>
    <w:p w:rsidR="00F2312A" w:rsidRDefault="00032101">
      <w:pPr>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三、获取采购文件</w:t>
      </w:r>
      <w:bookmarkEnd w:id="19"/>
      <w:bookmarkEnd w:id="20"/>
      <w:bookmarkEnd w:id="21"/>
      <w:bookmarkEnd w:id="22"/>
      <w:bookmarkEnd w:id="23"/>
    </w:p>
    <w:p w:rsidR="00F2312A" w:rsidRDefault="00032101">
      <w:pPr>
        <w:adjustRightInd w:val="0"/>
        <w:snapToGrid w:val="0"/>
        <w:spacing w:line="360" w:lineRule="auto"/>
        <w:ind w:firstLine="540"/>
        <w:rPr>
          <w:rFonts w:ascii="宋体" w:hAnsi="宋体" w:cs="宋体"/>
          <w:color w:val="000000" w:themeColor="text1"/>
          <w:szCs w:val="21"/>
        </w:rPr>
      </w:pPr>
      <w:r>
        <w:rPr>
          <w:rFonts w:ascii="宋体" w:hAnsi="宋体" w:cs="宋体" w:hint="eastAsia"/>
          <w:color w:val="000000" w:themeColor="text1"/>
          <w:szCs w:val="21"/>
        </w:rPr>
        <w:t>1.时间：</w:t>
      </w:r>
      <w:r>
        <w:rPr>
          <w:rFonts w:ascii="宋体" w:hAnsi="宋体" w:cs="宋体" w:hint="eastAsia"/>
          <w:color w:val="000000" w:themeColor="text1"/>
          <w:szCs w:val="21"/>
          <w:u w:val="single"/>
        </w:rPr>
        <w:t>自磋商文件公告发布之日起10日。</w:t>
      </w:r>
    </w:p>
    <w:p w:rsidR="00F2312A" w:rsidRDefault="00032101">
      <w:pPr>
        <w:adjustRightInd w:val="0"/>
        <w:snapToGrid w:val="0"/>
        <w:spacing w:line="360" w:lineRule="auto"/>
        <w:ind w:firstLine="540"/>
        <w:rPr>
          <w:rFonts w:ascii="宋体" w:hAnsi="宋体" w:cs="宋体"/>
          <w:color w:val="000000" w:themeColor="text1"/>
          <w:szCs w:val="21"/>
          <w:u w:val="single"/>
        </w:rPr>
      </w:pPr>
      <w:r>
        <w:rPr>
          <w:rFonts w:ascii="宋体" w:hAnsi="宋体" w:cs="宋体" w:hint="eastAsia"/>
          <w:color w:val="000000" w:themeColor="text1"/>
          <w:szCs w:val="21"/>
        </w:rPr>
        <w:t>2.方式：在</w:t>
      </w:r>
      <w:r w:rsidR="00432182" w:rsidRPr="00432182">
        <w:rPr>
          <w:rFonts w:ascii="宋体" w:hAnsi="宋体" w:cs="宋体" w:hint="eastAsia"/>
          <w:color w:val="000000" w:themeColor="text1"/>
          <w:szCs w:val="21"/>
          <w:u w:val="single"/>
        </w:rPr>
        <w:t>“南通市通州区人民政府网站”http://tz.nantong.gov.cn/</w:t>
      </w:r>
      <w:r>
        <w:rPr>
          <w:rFonts w:ascii="宋体" w:hAnsi="宋体" w:cs="宋体" w:hint="eastAsia"/>
          <w:color w:val="000000" w:themeColor="text1"/>
          <w:szCs w:val="21"/>
        </w:rPr>
        <w:t>自行免费下载采购文件。</w:t>
      </w:r>
    </w:p>
    <w:p w:rsidR="00F2312A" w:rsidRDefault="00032101">
      <w:pPr>
        <w:adjustRightInd w:val="0"/>
        <w:snapToGrid w:val="0"/>
        <w:spacing w:line="360" w:lineRule="auto"/>
        <w:rPr>
          <w:rFonts w:ascii="宋体" w:hAnsi="宋体"/>
          <w:b/>
          <w:color w:val="000000" w:themeColor="text1"/>
          <w:szCs w:val="21"/>
        </w:rPr>
      </w:pPr>
      <w:bookmarkStart w:id="28" w:name="_Toc35393632"/>
      <w:bookmarkStart w:id="29" w:name="_Toc35393801"/>
      <w:bookmarkStart w:id="30" w:name="_Toc28359092"/>
      <w:bookmarkStart w:id="31" w:name="_Toc28359015"/>
      <w:bookmarkStart w:id="32" w:name="_Toc38985274"/>
      <w:r>
        <w:rPr>
          <w:rFonts w:ascii="宋体" w:hAnsi="宋体" w:hint="eastAsia"/>
          <w:b/>
          <w:color w:val="000000" w:themeColor="text1"/>
          <w:szCs w:val="21"/>
        </w:rPr>
        <w:t>四、响应文件提交</w:t>
      </w:r>
      <w:bookmarkEnd w:id="28"/>
      <w:bookmarkEnd w:id="29"/>
      <w:bookmarkEnd w:id="30"/>
      <w:bookmarkEnd w:id="31"/>
      <w:bookmarkEnd w:id="32"/>
    </w:p>
    <w:p w:rsidR="00F2312A" w:rsidRDefault="00032101">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1.截止时间：</w:t>
      </w:r>
      <w:r>
        <w:rPr>
          <w:rFonts w:ascii="宋体" w:hAnsi="宋体" w:hint="eastAsia"/>
          <w:color w:val="000000" w:themeColor="text1"/>
          <w:szCs w:val="21"/>
          <w:u w:val="single"/>
        </w:rPr>
        <w:t>2025</w:t>
      </w:r>
      <w:r>
        <w:rPr>
          <w:rFonts w:ascii="宋体" w:hAnsi="宋体" w:hint="eastAsia"/>
          <w:bCs/>
          <w:color w:val="000000" w:themeColor="text1"/>
          <w:szCs w:val="21"/>
          <w:u w:val="single"/>
        </w:rPr>
        <w:t>年</w:t>
      </w:r>
      <w:r w:rsidR="00432182">
        <w:rPr>
          <w:rFonts w:ascii="宋体" w:hAnsi="宋体" w:hint="eastAsia"/>
          <w:bCs/>
          <w:color w:val="000000" w:themeColor="text1"/>
          <w:szCs w:val="21"/>
          <w:u w:val="single"/>
        </w:rPr>
        <w:t>10</w:t>
      </w:r>
      <w:r>
        <w:rPr>
          <w:rFonts w:ascii="宋体" w:hAnsi="宋体" w:hint="eastAsia"/>
          <w:bCs/>
          <w:color w:val="000000" w:themeColor="text1"/>
          <w:szCs w:val="21"/>
          <w:u w:val="single"/>
        </w:rPr>
        <w:t>月</w:t>
      </w:r>
      <w:r w:rsidR="00432182">
        <w:rPr>
          <w:rFonts w:ascii="宋体" w:hAnsi="宋体" w:hint="eastAsia"/>
          <w:bCs/>
          <w:color w:val="000000" w:themeColor="text1"/>
          <w:szCs w:val="21"/>
          <w:u w:val="single"/>
        </w:rPr>
        <w:t>15</w:t>
      </w:r>
      <w:r>
        <w:rPr>
          <w:rFonts w:ascii="宋体" w:hAnsi="宋体" w:hint="eastAsia"/>
          <w:bCs/>
          <w:color w:val="000000" w:themeColor="text1"/>
          <w:szCs w:val="21"/>
          <w:u w:val="single"/>
        </w:rPr>
        <w:t>日</w:t>
      </w:r>
      <w:r w:rsidR="00432182">
        <w:rPr>
          <w:rFonts w:ascii="宋体" w:hAnsi="宋体" w:hint="eastAsia"/>
          <w:bCs/>
          <w:color w:val="000000" w:themeColor="text1"/>
          <w:szCs w:val="21"/>
          <w:u w:val="single"/>
        </w:rPr>
        <w:t>09</w:t>
      </w:r>
      <w:r>
        <w:rPr>
          <w:rFonts w:ascii="宋体" w:hAnsi="宋体" w:hint="eastAsia"/>
          <w:bCs/>
          <w:color w:val="000000" w:themeColor="text1"/>
          <w:szCs w:val="21"/>
          <w:u w:val="single"/>
        </w:rPr>
        <w:t>点</w:t>
      </w:r>
      <w:r w:rsidR="00432182">
        <w:rPr>
          <w:rFonts w:ascii="宋体" w:hAnsi="宋体" w:hint="eastAsia"/>
          <w:bCs/>
          <w:color w:val="000000" w:themeColor="text1"/>
          <w:szCs w:val="21"/>
          <w:u w:val="single"/>
        </w:rPr>
        <w:t>3</w:t>
      </w:r>
      <w:r>
        <w:rPr>
          <w:rFonts w:ascii="宋体" w:hAnsi="宋体" w:hint="eastAsia"/>
          <w:bCs/>
          <w:color w:val="000000" w:themeColor="text1"/>
          <w:szCs w:val="21"/>
          <w:u w:val="single"/>
        </w:rPr>
        <w:t>0分</w:t>
      </w:r>
      <w:r>
        <w:rPr>
          <w:rFonts w:ascii="宋体" w:hAnsi="宋体" w:hint="eastAsia"/>
          <w:bCs/>
          <w:color w:val="000000" w:themeColor="text1"/>
          <w:szCs w:val="21"/>
        </w:rPr>
        <w:t>（北京时间）</w:t>
      </w:r>
    </w:p>
    <w:p w:rsidR="00F2312A" w:rsidRDefault="00032101">
      <w:pPr>
        <w:adjustRightInd w:val="0"/>
        <w:snapToGrid w:val="0"/>
        <w:spacing w:line="360" w:lineRule="auto"/>
        <w:ind w:firstLineChars="200" w:firstLine="420"/>
        <w:rPr>
          <w:rFonts w:ascii="宋体" w:hAnsi="宋体"/>
          <w:bCs/>
          <w:color w:val="000000" w:themeColor="text1"/>
          <w:szCs w:val="21"/>
          <w:u w:val="single"/>
        </w:rPr>
      </w:pPr>
      <w:r>
        <w:rPr>
          <w:rFonts w:ascii="宋体" w:hAnsi="宋体" w:hint="eastAsia"/>
          <w:color w:val="000000" w:themeColor="text1"/>
          <w:szCs w:val="21"/>
        </w:rPr>
        <w:t>2.地点：南通市通州区烈士陵园管理处办公楼三楼会议室。</w:t>
      </w:r>
    </w:p>
    <w:p w:rsidR="00F2312A" w:rsidRDefault="00032101">
      <w:pPr>
        <w:adjustRightInd w:val="0"/>
        <w:snapToGrid w:val="0"/>
        <w:spacing w:line="360" w:lineRule="auto"/>
        <w:rPr>
          <w:rFonts w:ascii="宋体" w:hAnsi="宋体"/>
          <w:b/>
          <w:color w:val="000000" w:themeColor="text1"/>
          <w:szCs w:val="21"/>
        </w:rPr>
      </w:pPr>
      <w:bookmarkStart w:id="33" w:name="_Toc38985276"/>
      <w:bookmarkStart w:id="34" w:name="_Toc35393803"/>
      <w:bookmarkStart w:id="35" w:name="_Toc35393634"/>
      <w:bookmarkStart w:id="36" w:name="_Toc28359094"/>
      <w:bookmarkStart w:id="37" w:name="_Toc28359017"/>
      <w:r>
        <w:rPr>
          <w:rFonts w:ascii="宋体" w:hAnsi="宋体" w:hint="eastAsia"/>
          <w:b/>
          <w:color w:val="000000" w:themeColor="text1"/>
          <w:szCs w:val="21"/>
        </w:rPr>
        <w:t>五、公告期限</w:t>
      </w:r>
      <w:bookmarkEnd w:id="33"/>
      <w:bookmarkEnd w:id="34"/>
      <w:bookmarkEnd w:id="35"/>
      <w:bookmarkEnd w:id="36"/>
      <w:bookmarkEnd w:id="37"/>
    </w:p>
    <w:p w:rsidR="00F2312A" w:rsidRDefault="00032101">
      <w:pPr>
        <w:adjustRightInd w:val="0"/>
        <w:snapToGrid w:val="0"/>
        <w:spacing w:line="360" w:lineRule="auto"/>
        <w:ind w:firstLineChars="200" w:firstLine="420"/>
        <w:rPr>
          <w:rFonts w:ascii="宋体" w:hAnsi="宋体" w:cs="宋体"/>
          <w:color w:val="000000" w:themeColor="text1"/>
          <w:kern w:val="0"/>
          <w:szCs w:val="21"/>
        </w:rPr>
      </w:pPr>
      <w:bookmarkStart w:id="38" w:name="_Toc38985277"/>
      <w:bookmarkStart w:id="39" w:name="_Toc35393804"/>
      <w:bookmarkStart w:id="40" w:name="_Toc35393635"/>
      <w:r>
        <w:rPr>
          <w:rFonts w:ascii="宋体" w:hAnsi="宋体" w:cs="宋体" w:hint="eastAsia"/>
          <w:color w:val="000000" w:themeColor="text1"/>
          <w:szCs w:val="21"/>
        </w:rPr>
        <w:t>磋商</w:t>
      </w:r>
      <w:r>
        <w:rPr>
          <w:rFonts w:ascii="宋体" w:hAnsi="宋体" w:cs="宋体" w:hint="eastAsia"/>
          <w:color w:val="000000" w:themeColor="text1"/>
          <w:kern w:val="0"/>
          <w:szCs w:val="21"/>
        </w:rPr>
        <w:t>公告及</w:t>
      </w:r>
      <w:r>
        <w:rPr>
          <w:rFonts w:ascii="宋体" w:hAnsi="宋体" w:cs="宋体" w:hint="eastAsia"/>
          <w:color w:val="000000" w:themeColor="text1"/>
          <w:szCs w:val="21"/>
        </w:rPr>
        <w:t>磋商</w:t>
      </w:r>
      <w:r>
        <w:rPr>
          <w:rFonts w:ascii="宋体" w:hAnsi="宋体" w:cs="宋体" w:hint="eastAsia"/>
          <w:color w:val="000000" w:themeColor="text1"/>
          <w:kern w:val="0"/>
          <w:szCs w:val="21"/>
        </w:rPr>
        <w:t>文件公告期限</w:t>
      </w:r>
      <w:r>
        <w:rPr>
          <w:rFonts w:ascii="宋体" w:hAnsi="宋体" w:cs="宋体" w:hint="eastAsia"/>
          <w:b/>
          <w:color w:val="000000" w:themeColor="text1"/>
          <w:kern w:val="0"/>
          <w:szCs w:val="21"/>
          <w:u w:val="single"/>
        </w:rPr>
        <w:t>:2025年</w:t>
      </w:r>
      <w:r w:rsidR="0032654D">
        <w:rPr>
          <w:rFonts w:ascii="宋体" w:hAnsi="宋体" w:cs="宋体" w:hint="eastAsia"/>
          <w:b/>
          <w:color w:val="000000" w:themeColor="text1"/>
          <w:kern w:val="0"/>
          <w:szCs w:val="21"/>
          <w:u w:val="single"/>
        </w:rPr>
        <w:t>9</w:t>
      </w:r>
      <w:r>
        <w:rPr>
          <w:rFonts w:ascii="宋体" w:hAnsi="宋体" w:cs="宋体" w:hint="eastAsia"/>
          <w:b/>
          <w:color w:val="000000" w:themeColor="text1"/>
          <w:kern w:val="0"/>
          <w:szCs w:val="21"/>
          <w:u w:val="single"/>
        </w:rPr>
        <w:t xml:space="preserve">月 </w:t>
      </w:r>
      <w:r w:rsidR="0032654D">
        <w:rPr>
          <w:rFonts w:ascii="宋体" w:hAnsi="宋体" w:cs="宋体" w:hint="eastAsia"/>
          <w:b/>
          <w:color w:val="000000" w:themeColor="text1"/>
          <w:kern w:val="0"/>
          <w:szCs w:val="21"/>
          <w:u w:val="single"/>
        </w:rPr>
        <w:t>25</w:t>
      </w:r>
      <w:r>
        <w:rPr>
          <w:rFonts w:ascii="宋体" w:hAnsi="宋体" w:cs="宋体" w:hint="eastAsia"/>
          <w:b/>
          <w:color w:val="000000" w:themeColor="text1"/>
          <w:kern w:val="0"/>
          <w:szCs w:val="21"/>
          <w:u w:val="single"/>
        </w:rPr>
        <w:t>日-2025年</w:t>
      </w:r>
      <w:r w:rsidR="0032654D">
        <w:rPr>
          <w:rFonts w:ascii="宋体" w:hAnsi="宋体" w:cs="宋体" w:hint="eastAsia"/>
          <w:b/>
          <w:color w:val="000000" w:themeColor="text1"/>
          <w:kern w:val="0"/>
          <w:szCs w:val="21"/>
          <w:u w:val="single"/>
        </w:rPr>
        <w:t>10</w:t>
      </w:r>
      <w:r>
        <w:rPr>
          <w:rFonts w:ascii="宋体" w:hAnsi="宋体" w:cs="宋体" w:hint="eastAsia"/>
          <w:b/>
          <w:color w:val="000000" w:themeColor="text1"/>
          <w:kern w:val="0"/>
          <w:szCs w:val="21"/>
          <w:u w:val="single"/>
        </w:rPr>
        <w:t>月</w:t>
      </w:r>
      <w:r w:rsidR="0032654D">
        <w:rPr>
          <w:rFonts w:ascii="宋体" w:hAnsi="宋体" w:cs="宋体" w:hint="eastAsia"/>
          <w:b/>
          <w:color w:val="000000" w:themeColor="text1"/>
          <w:kern w:val="0"/>
          <w:szCs w:val="21"/>
          <w:u w:val="single"/>
        </w:rPr>
        <w:t>15</w:t>
      </w:r>
      <w:r>
        <w:rPr>
          <w:rFonts w:ascii="宋体" w:hAnsi="宋体" w:cs="宋体" w:hint="eastAsia"/>
          <w:b/>
          <w:color w:val="000000" w:themeColor="text1"/>
          <w:kern w:val="0"/>
          <w:szCs w:val="21"/>
          <w:u w:val="single"/>
        </w:rPr>
        <w:t>日下午</w:t>
      </w:r>
      <w:r w:rsidR="0032654D">
        <w:rPr>
          <w:rFonts w:ascii="宋体" w:hAnsi="宋体" w:cs="宋体" w:hint="eastAsia"/>
          <w:b/>
          <w:color w:val="000000" w:themeColor="text1"/>
          <w:kern w:val="0"/>
          <w:szCs w:val="21"/>
          <w:u w:val="single"/>
        </w:rPr>
        <w:t>09</w:t>
      </w:r>
      <w:r>
        <w:rPr>
          <w:rFonts w:ascii="宋体" w:hAnsi="宋体" w:cs="宋体" w:hint="eastAsia"/>
          <w:b/>
          <w:color w:val="000000" w:themeColor="text1"/>
          <w:kern w:val="0"/>
          <w:szCs w:val="21"/>
          <w:u w:val="single"/>
        </w:rPr>
        <w:t>：</w:t>
      </w:r>
      <w:r w:rsidR="0032654D">
        <w:rPr>
          <w:rFonts w:ascii="宋体" w:hAnsi="宋体" w:cs="宋体" w:hint="eastAsia"/>
          <w:b/>
          <w:color w:val="000000" w:themeColor="text1"/>
          <w:kern w:val="0"/>
          <w:szCs w:val="21"/>
          <w:u w:val="single"/>
        </w:rPr>
        <w:t>30</w:t>
      </w:r>
      <w:r>
        <w:rPr>
          <w:rFonts w:ascii="宋体" w:hAnsi="宋体" w:cs="宋体" w:hint="eastAsia"/>
          <w:color w:val="000000" w:themeColor="text1"/>
          <w:kern w:val="0"/>
          <w:szCs w:val="21"/>
        </w:rPr>
        <w:t>。</w:t>
      </w:r>
    </w:p>
    <w:p w:rsidR="00F2312A" w:rsidRDefault="00032101">
      <w:pPr>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六、其他补充事宜</w:t>
      </w:r>
      <w:bookmarkEnd w:id="38"/>
      <w:bookmarkEnd w:id="39"/>
      <w:bookmarkEnd w:id="40"/>
    </w:p>
    <w:p w:rsidR="00F2312A" w:rsidRDefault="00032101">
      <w:pPr>
        <w:adjustRightInd w:val="0"/>
        <w:snapToGrid w:val="0"/>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无</w:t>
      </w:r>
    </w:p>
    <w:p w:rsidR="00F2312A" w:rsidRDefault="00032101">
      <w:pPr>
        <w:adjustRightInd w:val="0"/>
        <w:snapToGrid w:val="0"/>
        <w:spacing w:line="360" w:lineRule="auto"/>
        <w:rPr>
          <w:rFonts w:ascii="宋体" w:hAnsi="宋体"/>
          <w:b/>
          <w:color w:val="000000" w:themeColor="text1"/>
          <w:szCs w:val="21"/>
        </w:rPr>
      </w:pPr>
      <w:bookmarkStart w:id="41" w:name="_Toc28359018"/>
      <w:bookmarkStart w:id="42" w:name="_Toc38985278"/>
      <w:bookmarkStart w:id="43" w:name="_Toc35393805"/>
      <w:bookmarkStart w:id="44" w:name="_Toc28359095"/>
      <w:bookmarkStart w:id="45" w:name="_Toc35393636"/>
      <w:r>
        <w:rPr>
          <w:rFonts w:ascii="宋体" w:hAnsi="宋体" w:hint="eastAsia"/>
          <w:b/>
          <w:color w:val="000000" w:themeColor="text1"/>
          <w:szCs w:val="21"/>
        </w:rPr>
        <w:t>七、</w:t>
      </w:r>
      <w:bookmarkEnd w:id="41"/>
      <w:bookmarkEnd w:id="42"/>
      <w:bookmarkEnd w:id="43"/>
      <w:bookmarkEnd w:id="44"/>
      <w:bookmarkEnd w:id="45"/>
      <w:r>
        <w:rPr>
          <w:rFonts w:ascii="宋体" w:hAnsi="宋体" w:hint="eastAsia"/>
          <w:b/>
          <w:color w:val="000000" w:themeColor="text1"/>
          <w:szCs w:val="21"/>
        </w:rPr>
        <w:t>本次磋商联系方式</w:t>
      </w:r>
    </w:p>
    <w:p w:rsidR="00F2312A" w:rsidRDefault="00032101">
      <w:pPr>
        <w:widowControl/>
        <w:adjustRightInd w:val="0"/>
        <w:snapToGrid w:val="0"/>
        <w:spacing w:line="360" w:lineRule="auto"/>
        <w:ind w:firstLineChars="250" w:firstLine="525"/>
        <w:jc w:val="left"/>
        <w:rPr>
          <w:rFonts w:ascii="宋体" w:hAnsi="宋体"/>
          <w:color w:val="000000" w:themeColor="text1"/>
          <w:szCs w:val="21"/>
        </w:rPr>
      </w:pPr>
      <w:r>
        <w:rPr>
          <w:rFonts w:ascii="宋体" w:hAnsi="宋体" w:cs="宋体" w:hint="eastAsia"/>
          <w:color w:val="000000" w:themeColor="text1"/>
          <w:szCs w:val="21"/>
        </w:rPr>
        <w:t>1.采购人信息</w:t>
      </w:r>
    </w:p>
    <w:p w:rsidR="00F2312A" w:rsidRDefault="00032101">
      <w:pPr>
        <w:adjustRightInd w:val="0"/>
        <w:snapToGrid w:val="0"/>
        <w:spacing w:line="360" w:lineRule="auto"/>
        <w:ind w:firstLineChars="250" w:firstLine="525"/>
        <w:jc w:val="left"/>
        <w:rPr>
          <w:rFonts w:ascii="宋体" w:hAnsi="宋体"/>
          <w:color w:val="000000" w:themeColor="text1"/>
          <w:szCs w:val="21"/>
        </w:rPr>
      </w:pPr>
      <w:r>
        <w:rPr>
          <w:rFonts w:ascii="宋体" w:hAnsi="宋体" w:hint="eastAsia"/>
          <w:color w:val="000000" w:themeColor="text1"/>
          <w:szCs w:val="21"/>
        </w:rPr>
        <w:t>名  称：</w:t>
      </w:r>
      <w:r>
        <w:rPr>
          <w:rFonts w:ascii="宋体" w:hAnsi="宋体" w:hint="eastAsia"/>
          <w:color w:val="000000" w:themeColor="text1"/>
          <w:szCs w:val="21"/>
          <w:u w:val="single"/>
        </w:rPr>
        <w:t>南通市通州区烈士陵园管理处</w:t>
      </w:r>
    </w:p>
    <w:p w:rsidR="00F2312A" w:rsidRDefault="00032101">
      <w:pPr>
        <w:adjustRightInd w:val="0"/>
        <w:snapToGrid w:val="0"/>
        <w:spacing w:line="360" w:lineRule="auto"/>
        <w:ind w:firstLineChars="250" w:firstLine="525"/>
        <w:jc w:val="left"/>
        <w:rPr>
          <w:rFonts w:ascii="宋体" w:hAnsi="宋体"/>
          <w:color w:val="000000" w:themeColor="text1"/>
          <w:szCs w:val="21"/>
          <w:u w:val="single"/>
        </w:rPr>
      </w:pPr>
      <w:r>
        <w:rPr>
          <w:rFonts w:ascii="宋体" w:hAnsi="宋体" w:hint="eastAsia"/>
          <w:color w:val="000000" w:themeColor="text1"/>
          <w:szCs w:val="21"/>
        </w:rPr>
        <w:t>地  址：</w:t>
      </w:r>
      <w:r>
        <w:rPr>
          <w:rFonts w:ascii="宋体" w:hAnsi="宋体" w:hint="eastAsia"/>
          <w:color w:val="000000" w:themeColor="text1"/>
          <w:szCs w:val="21"/>
          <w:u w:val="single"/>
        </w:rPr>
        <w:t>通州区新金路</w:t>
      </w:r>
      <w:r w:rsidR="001050D6">
        <w:rPr>
          <w:rFonts w:ascii="宋体" w:hAnsi="宋体" w:hint="eastAsia"/>
          <w:color w:val="000000" w:themeColor="text1"/>
          <w:szCs w:val="21"/>
          <w:u w:val="single"/>
        </w:rPr>
        <w:t>96</w:t>
      </w:r>
      <w:r>
        <w:rPr>
          <w:rFonts w:ascii="宋体" w:hAnsi="宋体" w:hint="eastAsia"/>
          <w:color w:val="000000" w:themeColor="text1"/>
          <w:szCs w:val="21"/>
          <w:u w:val="single"/>
        </w:rPr>
        <w:t>号</w:t>
      </w:r>
    </w:p>
    <w:p w:rsidR="00F2312A" w:rsidRDefault="00032101">
      <w:pPr>
        <w:adjustRightInd w:val="0"/>
        <w:snapToGrid w:val="0"/>
        <w:spacing w:line="360" w:lineRule="auto"/>
        <w:ind w:firstLineChars="250" w:firstLine="525"/>
        <w:jc w:val="left"/>
        <w:rPr>
          <w:rFonts w:ascii="宋体" w:hAnsi="宋体"/>
          <w:color w:val="000000" w:themeColor="text1"/>
          <w:szCs w:val="21"/>
          <w:u w:val="single"/>
        </w:rPr>
      </w:pPr>
      <w:r>
        <w:rPr>
          <w:rFonts w:ascii="宋体" w:hAnsi="宋体" w:hint="eastAsia"/>
          <w:color w:val="000000" w:themeColor="text1"/>
          <w:szCs w:val="21"/>
        </w:rPr>
        <w:t>联系人：</w:t>
      </w:r>
      <w:r>
        <w:rPr>
          <w:rFonts w:ascii="宋体" w:hAnsi="宋体" w:hint="eastAsia"/>
          <w:color w:val="000000" w:themeColor="text1"/>
          <w:szCs w:val="21"/>
          <w:u w:val="single"/>
        </w:rPr>
        <w:t xml:space="preserve">  丁先生             </w:t>
      </w:r>
    </w:p>
    <w:p w:rsidR="00F2312A" w:rsidRDefault="00032101">
      <w:pPr>
        <w:adjustRightInd w:val="0"/>
        <w:snapToGrid w:val="0"/>
        <w:spacing w:line="360" w:lineRule="auto"/>
        <w:ind w:firstLineChars="250" w:firstLine="525"/>
        <w:jc w:val="left"/>
        <w:rPr>
          <w:rFonts w:ascii="宋体" w:hAnsi="宋体"/>
          <w:szCs w:val="21"/>
          <w:u w:val="single"/>
        </w:rPr>
      </w:pPr>
      <w:r>
        <w:rPr>
          <w:rFonts w:ascii="宋体" w:hAnsi="宋体" w:hint="eastAsia"/>
          <w:szCs w:val="21"/>
        </w:rPr>
        <w:t>联系方式：</w:t>
      </w:r>
      <w:r>
        <w:rPr>
          <w:rFonts w:ascii="宋体" w:hAnsi="宋体" w:hint="eastAsia"/>
          <w:szCs w:val="21"/>
          <w:u w:val="single"/>
        </w:rPr>
        <w:t xml:space="preserve">0513-86514280 　　 </w:t>
      </w:r>
    </w:p>
    <w:p w:rsidR="00F2312A" w:rsidRDefault="00032101">
      <w:pPr>
        <w:adjustRightInd w:val="0"/>
        <w:snapToGrid w:val="0"/>
        <w:spacing w:line="360" w:lineRule="auto"/>
        <w:rPr>
          <w:rFonts w:ascii="宋体" w:hAnsi="宋体"/>
          <w:b/>
          <w:szCs w:val="21"/>
        </w:rPr>
      </w:pPr>
      <w:r>
        <w:rPr>
          <w:rFonts w:ascii="宋体" w:hAnsi="宋体" w:hint="eastAsia"/>
          <w:b/>
          <w:szCs w:val="21"/>
        </w:rPr>
        <w:t>八、其他</w:t>
      </w:r>
    </w:p>
    <w:p w:rsidR="00F2312A" w:rsidRDefault="00032101">
      <w:pPr>
        <w:widowControl/>
        <w:adjustRightInd w:val="0"/>
        <w:snapToGrid w:val="0"/>
        <w:spacing w:line="360" w:lineRule="auto"/>
        <w:ind w:firstLineChars="250" w:firstLine="525"/>
        <w:jc w:val="left"/>
        <w:rPr>
          <w:rFonts w:ascii="宋体" w:hAnsi="宋体"/>
          <w:bCs/>
          <w:szCs w:val="21"/>
        </w:rPr>
      </w:pPr>
      <w:r>
        <w:rPr>
          <w:rFonts w:ascii="宋体" w:hAnsi="宋体" w:hint="eastAsia"/>
          <w:bCs/>
          <w:szCs w:val="21"/>
        </w:rPr>
        <w:t>1.潜在供应商对竞争性磋商文件的询问、质疑请向采购人提出，由采购人负责答复。</w:t>
      </w:r>
    </w:p>
    <w:p w:rsidR="00F2312A" w:rsidRDefault="00032101">
      <w:pPr>
        <w:widowControl/>
        <w:adjustRightInd w:val="0"/>
        <w:snapToGrid w:val="0"/>
        <w:spacing w:line="360" w:lineRule="auto"/>
        <w:ind w:firstLineChars="250" w:firstLine="525"/>
        <w:jc w:val="left"/>
        <w:rPr>
          <w:rFonts w:ascii="宋体" w:hAnsi="宋体"/>
          <w:bCs/>
          <w:szCs w:val="21"/>
        </w:rPr>
      </w:pPr>
      <w:r>
        <w:rPr>
          <w:rFonts w:ascii="宋体" w:hAnsi="宋体" w:hint="eastAsia"/>
          <w:bCs/>
          <w:szCs w:val="21"/>
        </w:rPr>
        <w:t>2.磋商响应文件制作份数要求：</w:t>
      </w:r>
    </w:p>
    <w:p w:rsidR="00F2312A" w:rsidRDefault="00032101">
      <w:pPr>
        <w:widowControl/>
        <w:adjustRightInd w:val="0"/>
        <w:snapToGrid w:val="0"/>
        <w:spacing w:line="360" w:lineRule="auto"/>
        <w:ind w:firstLineChars="250" w:firstLine="525"/>
        <w:jc w:val="left"/>
        <w:rPr>
          <w:rFonts w:ascii="宋体" w:hAnsi="宋体"/>
          <w:bCs/>
          <w:szCs w:val="21"/>
        </w:rPr>
      </w:pPr>
      <w:r>
        <w:rPr>
          <w:rFonts w:ascii="宋体" w:hAnsi="宋体" w:hint="eastAsia"/>
          <w:bCs/>
          <w:szCs w:val="21"/>
        </w:rPr>
        <w:t>正本份数：1份   副本份数：2份</w:t>
      </w:r>
    </w:p>
    <w:p w:rsidR="00F2312A" w:rsidRDefault="00032101">
      <w:pPr>
        <w:widowControl/>
        <w:adjustRightInd w:val="0"/>
        <w:snapToGrid w:val="0"/>
        <w:spacing w:line="360" w:lineRule="auto"/>
        <w:ind w:firstLineChars="250" w:firstLine="525"/>
        <w:jc w:val="left"/>
        <w:rPr>
          <w:rFonts w:ascii="宋体" w:hAnsi="宋体"/>
          <w:bCs/>
          <w:szCs w:val="21"/>
        </w:rPr>
      </w:pPr>
      <w:r>
        <w:rPr>
          <w:rFonts w:ascii="宋体" w:hAnsi="宋体" w:hint="eastAsia"/>
          <w:bCs/>
          <w:szCs w:val="21"/>
        </w:rPr>
        <w:t xml:space="preserve">3. 有关本次磋商采购的事项若存在变动或修改，敬请及时关注在 </w:t>
      </w:r>
      <w:r w:rsidR="007D4588">
        <w:rPr>
          <w:rFonts w:ascii="宋体" w:hAnsi="宋体" w:cs="宋体" w:hint="eastAsia"/>
          <w:color w:val="000000" w:themeColor="text1"/>
          <w:szCs w:val="21"/>
        </w:rPr>
        <w:t>“南通市通州区人民政府网站”http://tz.nantong.gov.cn/</w:t>
      </w:r>
      <w:r>
        <w:rPr>
          <w:rFonts w:ascii="宋体" w:hAnsi="宋体" w:hint="eastAsia"/>
          <w:bCs/>
          <w:szCs w:val="21"/>
        </w:rPr>
        <w:t>发布的更正公告。</w:t>
      </w:r>
    </w:p>
    <w:p w:rsidR="00F2312A" w:rsidRDefault="00032101">
      <w:pPr>
        <w:widowControl/>
        <w:adjustRightInd w:val="0"/>
        <w:snapToGrid w:val="0"/>
        <w:spacing w:line="360" w:lineRule="auto"/>
        <w:ind w:firstLineChars="250" w:firstLine="525"/>
        <w:jc w:val="left"/>
        <w:rPr>
          <w:rFonts w:ascii="宋体" w:hAnsi="宋体"/>
          <w:bCs/>
          <w:szCs w:val="21"/>
        </w:rPr>
      </w:pPr>
      <w:r>
        <w:rPr>
          <w:rFonts w:ascii="宋体" w:hAnsi="宋体" w:hint="eastAsia"/>
          <w:bCs/>
          <w:szCs w:val="21"/>
        </w:rPr>
        <w:lastRenderedPageBreak/>
        <w:t>4. 本次磋商采购不收取磋商保证金。</w:t>
      </w:r>
    </w:p>
    <w:p w:rsidR="00F2312A" w:rsidRDefault="00032101">
      <w:pPr>
        <w:widowControl/>
        <w:adjustRightInd w:val="0"/>
        <w:snapToGrid w:val="0"/>
        <w:spacing w:line="360" w:lineRule="auto"/>
        <w:ind w:firstLineChars="250" w:firstLine="527"/>
        <w:jc w:val="left"/>
        <w:rPr>
          <w:rFonts w:ascii="宋体" w:hAnsi="宋体"/>
          <w:b/>
          <w:szCs w:val="21"/>
        </w:rPr>
      </w:pPr>
      <w:r>
        <w:rPr>
          <w:rFonts w:ascii="宋体" w:hAnsi="宋体" w:hint="eastAsia"/>
          <w:b/>
          <w:szCs w:val="21"/>
        </w:rPr>
        <w:t>5.磋商结束后，要求磋商响应人提交最后报价，该报价作为本项目成交的依据。</w:t>
      </w:r>
    </w:p>
    <w:p w:rsidR="00F2312A" w:rsidRDefault="00F2312A" w:rsidP="001050D6">
      <w:pPr>
        <w:adjustRightInd w:val="0"/>
        <w:snapToGrid w:val="0"/>
        <w:spacing w:line="360" w:lineRule="auto"/>
        <w:ind w:firstLineChars="199" w:firstLine="478"/>
        <w:rPr>
          <w:rFonts w:ascii="宋体" w:hAnsi="宋体"/>
          <w:sz w:val="24"/>
        </w:rPr>
      </w:pPr>
      <w:bookmarkStart w:id="46" w:name="_Hlt26670330"/>
      <w:bookmarkStart w:id="47" w:name="_Hlt26954810"/>
      <w:bookmarkStart w:id="48" w:name="_Hlt26668836"/>
      <w:bookmarkStart w:id="49" w:name="_Hlt26954824"/>
      <w:bookmarkStart w:id="50" w:name="_Hlt26954907"/>
      <w:bookmarkStart w:id="51" w:name="_Toc61149549"/>
      <w:bookmarkStart w:id="52" w:name="_Toc513029209"/>
      <w:bookmarkStart w:id="53" w:name="_Toc14577347"/>
      <w:bookmarkEnd w:id="2"/>
      <w:bookmarkEnd w:id="46"/>
      <w:bookmarkEnd w:id="47"/>
      <w:bookmarkEnd w:id="48"/>
      <w:bookmarkEnd w:id="49"/>
      <w:bookmarkEnd w:id="50"/>
    </w:p>
    <w:p w:rsidR="00F2312A" w:rsidRDefault="00F2312A" w:rsidP="001050D6">
      <w:pPr>
        <w:adjustRightInd w:val="0"/>
        <w:snapToGrid w:val="0"/>
        <w:spacing w:line="360" w:lineRule="auto"/>
        <w:ind w:firstLineChars="199" w:firstLine="478"/>
        <w:rPr>
          <w:rFonts w:ascii="宋体" w:hAnsi="宋体"/>
          <w:sz w:val="24"/>
        </w:rPr>
      </w:pPr>
    </w:p>
    <w:p w:rsidR="00F2312A" w:rsidRDefault="00F2312A">
      <w:pPr>
        <w:pStyle w:val="2"/>
        <w:adjustRightInd w:val="0"/>
        <w:snapToGrid w:val="0"/>
        <w:spacing w:before="0" w:after="0" w:line="360" w:lineRule="auto"/>
        <w:rPr>
          <w:rFonts w:ascii="黑体" w:eastAsia="黑体" w:cs="Arial"/>
          <w:bCs/>
          <w:sz w:val="36"/>
          <w:szCs w:val="36"/>
        </w:rPr>
      </w:pPr>
      <w:bookmarkStart w:id="54" w:name="_Toc17203"/>
    </w:p>
    <w:p w:rsidR="00F2312A" w:rsidRDefault="00F2312A">
      <w:pPr>
        <w:rPr>
          <w:rFonts w:ascii="黑体" w:eastAsia="黑体" w:cs="Arial"/>
          <w:bCs/>
          <w:sz w:val="36"/>
          <w:szCs w:val="36"/>
        </w:rPr>
      </w:pPr>
    </w:p>
    <w:p w:rsidR="00F2312A" w:rsidRDefault="00F2312A">
      <w:pPr>
        <w:pStyle w:val="a8"/>
        <w:rPr>
          <w:rFonts w:ascii="黑体" w:eastAsia="黑体" w:cs="Arial"/>
          <w:bCs/>
          <w:sz w:val="36"/>
          <w:szCs w:val="36"/>
        </w:rPr>
      </w:pPr>
    </w:p>
    <w:p w:rsidR="00F2312A" w:rsidRDefault="00F2312A">
      <w:pPr>
        <w:rPr>
          <w:rFonts w:ascii="黑体" w:eastAsia="黑体" w:cs="Arial"/>
          <w:bCs/>
          <w:sz w:val="36"/>
          <w:szCs w:val="36"/>
        </w:rPr>
      </w:pPr>
    </w:p>
    <w:p w:rsidR="00F2312A" w:rsidRDefault="00F2312A">
      <w:pPr>
        <w:pStyle w:val="a8"/>
        <w:rPr>
          <w:rFonts w:ascii="黑体" w:eastAsia="黑体" w:cs="Arial"/>
          <w:bCs/>
          <w:sz w:val="36"/>
          <w:szCs w:val="36"/>
        </w:rPr>
      </w:pPr>
    </w:p>
    <w:p w:rsidR="00F2312A" w:rsidRDefault="00F2312A">
      <w:pPr>
        <w:rPr>
          <w:rFonts w:ascii="黑体" w:eastAsia="黑体" w:cs="Arial"/>
          <w:bCs/>
          <w:sz w:val="36"/>
          <w:szCs w:val="36"/>
        </w:rPr>
      </w:pPr>
    </w:p>
    <w:p w:rsidR="00F2312A" w:rsidRDefault="00F2312A">
      <w:pPr>
        <w:pStyle w:val="a8"/>
        <w:rPr>
          <w:rFonts w:ascii="黑体" w:eastAsia="黑体" w:cs="Arial"/>
          <w:bCs/>
          <w:sz w:val="36"/>
          <w:szCs w:val="36"/>
        </w:rPr>
      </w:pPr>
    </w:p>
    <w:p w:rsidR="00F2312A" w:rsidRDefault="00F2312A">
      <w:pPr>
        <w:rPr>
          <w:rFonts w:ascii="黑体" w:eastAsia="黑体" w:cs="Arial"/>
          <w:bCs/>
          <w:sz w:val="36"/>
          <w:szCs w:val="36"/>
        </w:rPr>
      </w:pPr>
    </w:p>
    <w:p w:rsidR="00F2312A" w:rsidRDefault="00F2312A">
      <w:pPr>
        <w:pStyle w:val="a8"/>
        <w:rPr>
          <w:rFonts w:ascii="黑体" w:eastAsia="黑体" w:cs="Arial"/>
          <w:bCs/>
          <w:sz w:val="36"/>
          <w:szCs w:val="36"/>
        </w:rPr>
      </w:pPr>
    </w:p>
    <w:p w:rsidR="00F2312A" w:rsidRDefault="00F2312A">
      <w:pPr>
        <w:rPr>
          <w:rFonts w:ascii="黑体" w:eastAsia="黑体" w:cs="Arial"/>
          <w:bCs/>
          <w:sz w:val="36"/>
          <w:szCs w:val="36"/>
        </w:rPr>
      </w:pPr>
    </w:p>
    <w:p w:rsidR="00F2312A" w:rsidRDefault="00F2312A">
      <w:pPr>
        <w:pStyle w:val="3"/>
        <w:rPr>
          <w:rFonts w:ascii="黑体" w:eastAsia="黑体" w:cs="Arial"/>
          <w:bCs/>
          <w:sz w:val="36"/>
          <w:szCs w:val="36"/>
        </w:rPr>
      </w:pPr>
    </w:p>
    <w:p w:rsidR="00F2312A" w:rsidRDefault="00F2312A">
      <w:pPr>
        <w:rPr>
          <w:rFonts w:ascii="黑体" w:eastAsia="黑体" w:cs="Arial"/>
          <w:bCs/>
          <w:sz w:val="36"/>
          <w:szCs w:val="36"/>
        </w:rPr>
      </w:pPr>
    </w:p>
    <w:p w:rsidR="00F2312A" w:rsidRDefault="00F2312A">
      <w:pPr>
        <w:pStyle w:val="3"/>
        <w:rPr>
          <w:rFonts w:ascii="黑体" w:eastAsia="黑体" w:cs="Arial"/>
          <w:bCs/>
          <w:sz w:val="36"/>
          <w:szCs w:val="36"/>
        </w:rPr>
      </w:pPr>
    </w:p>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Pr>
        <w:pStyle w:val="a8"/>
        <w:rPr>
          <w:rFonts w:ascii="黑体" w:eastAsia="黑体" w:cs="Arial"/>
          <w:bCs/>
          <w:sz w:val="36"/>
          <w:szCs w:val="36"/>
        </w:rPr>
      </w:pPr>
    </w:p>
    <w:p w:rsidR="00F2312A" w:rsidRDefault="00F2312A"/>
    <w:p w:rsidR="00F2312A" w:rsidRDefault="00032101">
      <w:pPr>
        <w:pStyle w:val="2"/>
        <w:adjustRightInd w:val="0"/>
        <w:snapToGrid w:val="0"/>
        <w:spacing w:before="0" w:after="0" w:line="360" w:lineRule="auto"/>
        <w:rPr>
          <w:rFonts w:ascii="黑体" w:eastAsia="黑体" w:cs="Arial"/>
          <w:bCs/>
          <w:sz w:val="36"/>
          <w:szCs w:val="36"/>
        </w:rPr>
      </w:pPr>
      <w:r>
        <w:rPr>
          <w:rFonts w:ascii="黑体" w:eastAsia="黑体" w:cs="Arial" w:hint="eastAsia"/>
          <w:bCs/>
          <w:sz w:val="36"/>
          <w:szCs w:val="36"/>
        </w:rPr>
        <w:lastRenderedPageBreak/>
        <w:t>第二章  磋商须知</w:t>
      </w:r>
      <w:bookmarkEnd w:id="54"/>
    </w:p>
    <w:p w:rsidR="00F2312A" w:rsidRDefault="00032101">
      <w:pPr>
        <w:adjustRightInd w:val="0"/>
        <w:snapToGrid w:val="0"/>
        <w:spacing w:line="360" w:lineRule="auto"/>
        <w:ind w:firstLineChars="400" w:firstLine="1120"/>
        <w:outlineLvl w:val="0"/>
        <w:rPr>
          <w:rFonts w:ascii="宋体" w:hAnsi="宋体"/>
          <w:sz w:val="28"/>
          <w:szCs w:val="28"/>
        </w:rPr>
      </w:pPr>
      <w:bookmarkStart w:id="55" w:name="_Toc16795"/>
      <w:r>
        <w:rPr>
          <w:rFonts w:ascii="宋体" w:hAnsi="宋体" w:hint="eastAsia"/>
          <w:bCs/>
          <w:sz w:val="28"/>
          <w:szCs w:val="28"/>
        </w:rPr>
        <w:t>（参加竞争性磋商的供应商以下简称“磋商供应商”）</w:t>
      </w:r>
      <w:bookmarkEnd w:id="55"/>
    </w:p>
    <w:bookmarkEnd w:id="51"/>
    <w:bookmarkEnd w:id="52"/>
    <w:bookmarkEnd w:id="53"/>
    <w:p w:rsidR="00F2312A" w:rsidRDefault="00032101">
      <w:pPr>
        <w:adjustRightInd w:val="0"/>
        <w:snapToGrid w:val="0"/>
        <w:spacing w:line="360" w:lineRule="exact"/>
        <w:ind w:firstLineChars="196" w:firstLine="413"/>
        <w:rPr>
          <w:b/>
          <w:szCs w:val="21"/>
        </w:rPr>
      </w:pPr>
      <w:r>
        <w:rPr>
          <w:rFonts w:hint="eastAsia"/>
          <w:b/>
          <w:szCs w:val="21"/>
        </w:rPr>
        <w:t>一、总</w:t>
      </w:r>
      <w:r>
        <w:rPr>
          <w:rFonts w:hint="eastAsia"/>
          <w:b/>
          <w:szCs w:val="21"/>
        </w:rPr>
        <w:t xml:space="preserve">    </w:t>
      </w:r>
      <w:r>
        <w:rPr>
          <w:rFonts w:hint="eastAsia"/>
          <w:b/>
          <w:szCs w:val="21"/>
        </w:rPr>
        <w:t>则</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1、适用范围</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1.1 本竞争性磋商文件（以下简称磋商文件）仅适用此项目。</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2、项目采购方式</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本次采购采取竞争性磋商的方式。</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3、合格的磋商供应商</w:t>
      </w:r>
    </w:p>
    <w:p w:rsidR="00F2312A" w:rsidRDefault="00032101">
      <w:pPr>
        <w:tabs>
          <w:tab w:val="left" w:pos="900"/>
        </w:tabs>
        <w:adjustRightInd w:val="0"/>
        <w:snapToGrid w:val="0"/>
        <w:spacing w:line="360" w:lineRule="exact"/>
        <w:ind w:firstLineChars="200" w:firstLine="420"/>
        <w:rPr>
          <w:rFonts w:ascii="宋体" w:hAnsi="宋体"/>
          <w:szCs w:val="21"/>
        </w:rPr>
      </w:pPr>
      <w:r>
        <w:rPr>
          <w:rFonts w:ascii="宋体" w:hAnsi="宋体" w:hint="eastAsia"/>
          <w:szCs w:val="21"/>
        </w:rPr>
        <w:t>3.1满足本磋商文件“采购邀请”中合格磋商供应商资格要求的规定。</w:t>
      </w:r>
    </w:p>
    <w:p w:rsidR="00F2312A" w:rsidRDefault="00032101">
      <w:pPr>
        <w:tabs>
          <w:tab w:val="left" w:pos="900"/>
        </w:tabs>
        <w:adjustRightInd w:val="0"/>
        <w:snapToGrid w:val="0"/>
        <w:spacing w:line="360" w:lineRule="exact"/>
        <w:ind w:firstLineChars="200" w:firstLine="420"/>
        <w:rPr>
          <w:rFonts w:ascii="宋体" w:hAnsi="宋体"/>
          <w:szCs w:val="21"/>
        </w:rPr>
      </w:pPr>
      <w:r>
        <w:rPr>
          <w:rFonts w:ascii="宋体" w:hAnsi="宋体" w:hint="eastAsia"/>
          <w:szCs w:val="21"/>
        </w:rPr>
        <w:t>3.2 满足本磋商文件实质性要求和条件的规定。</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4、参加磋商费用</w:t>
      </w:r>
    </w:p>
    <w:p w:rsidR="00F2312A" w:rsidRDefault="00032101">
      <w:pPr>
        <w:tabs>
          <w:tab w:val="left" w:pos="900"/>
        </w:tabs>
        <w:adjustRightInd w:val="0"/>
        <w:snapToGrid w:val="0"/>
        <w:spacing w:line="360" w:lineRule="exact"/>
        <w:ind w:firstLineChars="200" w:firstLine="420"/>
        <w:rPr>
          <w:rFonts w:ascii="宋体" w:hAnsi="宋体"/>
          <w:szCs w:val="21"/>
        </w:rPr>
      </w:pPr>
      <w:r>
        <w:rPr>
          <w:rFonts w:ascii="宋体" w:hAnsi="宋体" w:hint="eastAsia"/>
          <w:szCs w:val="21"/>
        </w:rPr>
        <w:t>4.1 参加磋商供应商应自行承担所有与参加磋商有关的费用。不论最终的成交结果如何，采购人在任何情况下均无义务和责任承担这些费用。</w:t>
      </w:r>
    </w:p>
    <w:p w:rsidR="00F2312A" w:rsidRDefault="00032101">
      <w:pPr>
        <w:tabs>
          <w:tab w:val="left" w:pos="900"/>
        </w:tabs>
        <w:adjustRightInd w:val="0"/>
        <w:snapToGrid w:val="0"/>
        <w:spacing w:line="360" w:lineRule="exact"/>
        <w:ind w:firstLineChars="200" w:firstLine="420"/>
        <w:rPr>
          <w:rFonts w:ascii="宋体" w:hAnsi="宋体"/>
          <w:szCs w:val="21"/>
        </w:rPr>
      </w:pPr>
      <w:r>
        <w:rPr>
          <w:rFonts w:ascii="宋体" w:hAnsi="宋体" w:hint="eastAsia"/>
          <w:szCs w:val="21"/>
        </w:rPr>
        <w:t>4.2本次评标相关的其他费用也由中标单位代为支付。该项费用不单独列项，在投标报价时综合考虑，并在开标结束后缴纳。</w:t>
      </w:r>
    </w:p>
    <w:p w:rsidR="00F2312A" w:rsidRDefault="00032101" w:rsidP="001050D6">
      <w:pPr>
        <w:tabs>
          <w:tab w:val="left" w:pos="900"/>
        </w:tabs>
        <w:adjustRightInd w:val="0"/>
        <w:snapToGrid w:val="0"/>
        <w:spacing w:line="360" w:lineRule="exact"/>
        <w:ind w:firstLineChars="199" w:firstLine="418"/>
        <w:rPr>
          <w:rFonts w:ascii="宋体" w:hAnsi="宋体"/>
          <w:szCs w:val="21"/>
        </w:rPr>
      </w:pPr>
      <w:r>
        <w:rPr>
          <w:rFonts w:ascii="宋体" w:hAnsi="宋体" w:hint="eastAsia"/>
          <w:szCs w:val="21"/>
        </w:rPr>
        <w:t>5、磋商文件的约束力</w:t>
      </w:r>
    </w:p>
    <w:p w:rsidR="00F2312A" w:rsidRDefault="00032101" w:rsidP="001050D6">
      <w:pPr>
        <w:tabs>
          <w:tab w:val="left" w:pos="900"/>
        </w:tabs>
        <w:adjustRightInd w:val="0"/>
        <w:snapToGrid w:val="0"/>
        <w:spacing w:line="360" w:lineRule="exact"/>
        <w:ind w:firstLineChars="199" w:firstLine="418"/>
        <w:rPr>
          <w:rFonts w:ascii="宋体" w:hAnsi="宋体"/>
          <w:szCs w:val="21"/>
        </w:rPr>
      </w:pPr>
      <w:r>
        <w:rPr>
          <w:rFonts w:ascii="宋体" w:hAnsi="宋体" w:hint="eastAsia"/>
          <w:szCs w:val="21"/>
        </w:rPr>
        <w:t>供应商一旦下载了本磋商文件并决定参加磋商，即被认为接受了本磋商文件的规定和约束，并且视为自竞争性磋商公告期限届满之日起已经知道或应当知道自身权益是否受到了损害。</w:t>
      </w:r>
    </w:p>
    <w:p w:rsidR="00F2312A" w:rsidRDefault="00032101" w:rsidP="001050D6">
      <w:pPr>
        <w:tabs>
          <w:tab w:val="left" w:pos="900"/>
        </w:tabs>
        <w:adjustRightInd w:val="0"/>
        <w:snapToGrid w:val="0"/>
        <w:spacing w:line="360" w:lineRule="exact"/>
        <w:ind w:firstLineChars="249" w:firstLine="523"/>
        <w:rPr>
          <w:rFonts w:ascii="宋体" w:hAnsi="宋体"/>
          <w:szCs w:val="21"/>
        </w:rPr>
      </w:pPr>
      <w:r>
        <w:rPr>
          <w:rFonts w:ascii="宋体" w:hAnsi="宋体" w:hint="eastAsia"/>
          <w:szCs w:val="21"/>
        </w:rPr>
        <w:t>6、</w:t>
      </w:r>
      <w:bookmarkStart w:id="56" w:name="_Toc16938527"/>
      <w:bookmarkStart w:id="57" w:name="_Toc20823283"/>
      <w:bookmarkStart w:id="58" w:name="_Toc513029211"/>
      <w:bookmarkStart w:id="59" w:name="_Toc462564070"/>
      <w:r>
        <w:rPr>
          <w:rFonts w:ascii="宋体" w:hAnsi="宋体" w:hint="eastAsia"/>
          <w:szCs w:val="21"/>
        </w:rPr>
        <w:t>磋商文件的澄清</w:t>
      </w:r>
      <w:bookmarkEnd w:id="56"/>
      <w:bookmarkEnd w:id="57"/>
      <w:bookmarkEnd w:id="58"/>
      <w:bookmarkEnd w:id="59"/>
      <w:r>
        <w:rPr>
          <w:rFonts w:ascii="宋体" w:hAnsi="宋体" w:hint="eastAsia"/>
          <w:szCs w:val="21"/>
        </w:rPr>
        <w:t>及修改</w:t>
      </w:r>
    </w:p>
    <w:p w:rsidR="00F2312A" w:rsidRDefault="00032101" w:rsidP="001050D6">
      <w:pPr>
        <w:tabs>
          <w:tab w:val="left" w:pos="900"/>
        </w:tabs>
        <w:adjustRightInd w:val="0"/>
        <w:snapToGrid w:val="0"/>
        <w:spacing w:line="360" w:lineRule="exact"/>
        <w:ind w:firstLineChars="199" w:firstLine="418"/>
        <w:rPr>
          <w:rFonts w:ascii="宋体" w:hAnsi="宋体"/>
          <w:szCs w:val="21"/>
        </w:rPr>
      </w:pPr>
      <w:r>
        <w:rPr>
          <w:rFonts w:ascii="宋体" w:hAnsi="宋体" w:hint="eastAsia"/>
          <w:szCs w:val="21"/>
        </w:rPr>
        <w:t>6.1任何要求对磋商文件进行澄清的供应商，均应在提交首次响应文件截止时间5日前按采购邀请中的通讯地址，以书面形式通知</w:t>
      </w:r>
      <w:r>
        <w:rPr>
          <w:rFonts w:hint="eastAsia"/>
          <w:szCs w:val="21"/>
        </w:rPr>
        <w:t>采购人</w:t>
      </w:r>
      <w:r>
        <w:rPr>
          <w:rFonts w:ascii="宋体" w:hAnsi="宋体" w:hint="eastAsia"/>
          <w:szCs w:val="21"/>
        </w:rPr>
        <w:t>。提交首次响应文件截止之日前，</w:t>
      </w:r>
      <w:r>
        <w:rPr>
          <w:rFonts w:hint="eastAsia"/>
          <w:szCs w:val="21"/>
        </w:rPr>
        <w:t>采购人</w:t>
      </w:r>
      <w:r>
        <w:rPr>
          <w:rFonts w:ascii="宋体" w:hAnsi="宋体" w:hint="eastAsia"/>
          <w:szCs w:val="21"/>
        </w:rPr>
        <w:t>可以对已发出的磋商文件进行必要的澄清或者修改，澄清或者修改的内容作为磋商文件的组成部分。澄清或者修改的内容可能影响响应文件编制的，</w:t>
      </w:r>
      <w:r>
        <w:rPr>
          <w:rFonts w:hint="eastAsia"/>
          <w:szCs w:val="21"/>
        </w:rPr>
        <w:t>采购人</w:t>
      </w:r>
      <w:r>
        <w:rPr>
          <w:rFonts w:ascii="宋体" w:hAnsi="宋体" w:hint="eastAsia"/>
          <w:szCs w:val="21"/>
        </w:rPr>
        <w:t>将在提交首次响应文件截止时间至少5日前，在南通市政府采购网上发布书面更正公告形式通知所有获取磋商文件的供应商。不足5日的，</w:t>
      </w:r>
      <w:r>
        <w:rPr>
          <w:rFonts w:hint="eastAsia"/>
          <w:szCs w:val="21"/>
        </w:rPr>
        <w:t>采购人</w:t>
      </w:r>
      <w:r>
        <w:rPr>
          <w:rFonts w:ascii="宋体" w:hAnsi="宋体" w:hint="eastAsia"/>
          <w:szCs w:val="21"/>
        </w:rPr>
        <w:t>应当顺延提交首次响应文件截止时间。</w:t>
      </w:r>
    </w:p>
    <w:p w:rsidR="00F2312A" w:rsidRDefault="00032101">
      <w:pPr>
        <w:adjustRightInd w:val="0"/>
        <w:snapToGrid w:val="0"/>
        <w:spacing w:line="360" w:lineRule="exact"/>
        <w:ind w:firstLineChars="146" w:firstLine="308"/>
        <w:rPr>
          <w:b/>
          <w:szCs w:val="21"/>
        </w:rPr>
      </w:pPr>
      <w:bookmarkStart w:id="60" w:name="_Hlt26954830"/>
      <w:bookmarkStart w:id="61" w:name="_Hlt26670345"/>
      <w:bookmarkStart w:id="62" w:name="_Hlt26670354"/>
      <w:bookmarkStart w:id="63" w:name="_Hlt26668969"/>
      <w:bookmarkStart w:id="64" w:name="_Hlt26670348"/>
      <w:bookmarkStart w:id="65" w:name="_Hlt26954832"/>
      <w:bookmarkStart w:id="66" w:name="_Hlt26954828"/>
      <w:bookmarkStart w:id="67" w:name="_Toc14577351"/>
      <w:bookmarkStart w:id="68" w:name="_Toc61149553"/>
      <w:bookmarkStart w:id="69" w:name="_Toc462564072"/>
      <w:bookmarkStart w:id="70" w:name="_Toc513029213"/>
      <w:bookmarkEnd w:id="60"/>
      <w:bookmarkEnd w:id="61"/>
      <w:bookmarkEnd w:id="62"/>
      <w:bookmarkEnd w:id="63"/>
      <w:bookmarkEnd w:id="64"/>
      <w:bookmarkEnd w:id="65"/>
      <w:bookmarkEnd w:id="66"/>
      <w:r>
        <w:rPr>
          <w:rFonts w:hint="eastAsia"/>
          <w:b/>
          <w:szCs w:val="21"/>
        </w:rPr>
        <w:t>二</w:t>
      </w:r>
      <w:r>
        <w:rPr>
          <w:rFonts w:hint="eastAsia"/>
          <w:b/>
          <w:szCs w:val="21"/>
        </w:rPr>
        <w:t xml:space="preserve"> </w:t>
      </w:r>
      <w:r>
        <w:rPr>
          <w:rFonts w:hint="eastAsia"/>
          <w:b/>
          <w:szCs w:val="21"/>
        </w:rPr>
        <w:t>、磋商响应文件的编制</w:t>
      </w:r>
      <w:bookmarkEnd w:id="67"/>
      <w:bookmarkEnd w:id="68"/>
      <w:bookmarkEnd w:id="69"/>
      <w:bookmarkEnd w:id="70"/>
      <w:r>
        <w:rPr>
          <w:rFonts w:hint="eastAsia"/>
          <w:b/>
          <w:szCs w:val="21"/>
        </w:rPr>
        <w:t>及保证金收取</w:t>
      </w:r>
    </w:p>
    <w:p w:rsidR="00F2312A" w:rsidRDefault="00032101">
      <w:pPr>
        <w:adjustRightInd w:val="0"/>
        <w:snapToGrid w:val="0"/>
        <w:spacing w:line="360" w:lineRule="exact"/>
        <w:ind w:firstLineChars="200" w:firstLine="420"/>
        <w:rPr>
          <w:rFonts w:ascii="宋体" w:hAnsi="宋体"/>
          <w:szCs w:val="21"/>
        </w:rPr>
      </w:pPr>
      <w:bookmarkStart w:id="71" w:name="_Toc14577361"/>
      <w:bookmarkStart w:id="72" w:name="_Toc61149561"/>
      <w:bookmarkStart w:id="73" w:name="_Toc513029223"/>
      <w:r>
        <w:rPr>
          <w:rFonts w:ascii="宋体" w:hAnsi="宋体" w:hint="eastAsia"/>
          <w:szCs w:val="21"/>
        </w:rPr>
        <w:t>1、磋商响应文件份数和签署</w:t>
      </w:r>
      <w:bookmarkEnd w:id="71"/>
      <w:bookmarkEnd w:id="72"/>
      <w:bookmarkEnd w:id="73"/>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1.1 参加磋商供应商应严格按照竞争性磋商采购邀请要求准备磋商响应文件（以下简称响应文件），每份响应文件须清楚地标明“正本”或“副本”字样。响应文件的正本和所有的副本均需打印或复印。响应文件正本中，除磋商文件规定的可提交复印件外，其他文件均须提交原件，文字材料需打印或用不褪色墨水书写，</w:t>
      </w:r>
      <w:r>
        <w:rPr>
          <w:rFonts w:ascii="宋体" w:hAnsi="宋体" w:cs="宋体" w:hint="eastAsia"/>
          <w:color w:val="000000"/>
          <w:szCs w:val="21"/>
        </w:rPr>
        <w:t>投标文件正副本均应使用</w:t>
      </w:r>
      <w:r>
        <w:rPr>
          <w:rFonts w:ascii="宋体" w:hAnsi="宋体" w:cs="宋体"/>
          <w:color w:val="000000"/>
          <w:szCs w:val="21"/>
        </w:rPr>
        <w:t>A4</w:t>
      </w:r>
      <w:r>
        <w:rPr>
          <w:rFonts w:ascii="宋体" w:hAnsi="宋体" w:cs="宋体" w:hint="eastAsia"/>
          <w:color w:val="000000"/>
          <w:szCs w:val="21"/>
        </w:rPr>
        <w:t>纸统一装订，且均应使用不能擦去的墨水书写或打印，按要求在响应文件上加盖磋商供应商公章并由法定代表人或委托代理人签字。</w:t>
      </w:r>
      <w:r>
        <w:rPr>
          <w:rFonts w:ascii="宋体" w:hAnsi="宋体" w:hint="eastAsia"/>
          <w:szCs w:val="21"/>
        </w:rPr>
        <w:t>本磋商文件所表述（指定）的公章是指刻有供应商法定名称的印章，不包括合同、财务、税务、发票等形式的业务专用章。</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1.2 除磋商供应商对错处做必要修改外，磋商响应文件不得行间插字、涂改或增删。如有修改错漏处，必须由响应文件签署人签字或盖章。</w:t>
      </w:r>
    </w:p>
    <w:p w:rsidR="00F2312A" w:rsidRDefault="00032101">
      <w:pPr>
        <w:adjustRightInd w:val="0"/>
        <w:snapToGrid w:val="0"/>
        <w:spacing w:line="360" w:lineRule="exact"/>
        <w:ind w:firstLineChars="200" w:firstLine="420"/>
        <w:rPr>
          <w:rFonts w:ascii="宋体" w:hAnsi="宋体"/>
          <w:szCs w:val="21"/>
        </w:rPr>
      </w:pPr>
      <w:bookmarkStart w:id="74" w:name="_Hlt26954834"/>
      <w:bookmarkStart w:id="75" w:name="_Toc513029215"/>
      <w:bookmarkStart w:id="76" w:name="_Toc462564074"/>
      <w:bookmarkStart w:id="77" w:name="_Toc61149555"/>
      <w:bookmarkStart w:id="78" w:name="_Toc14577353"/>
      <w:bookmarkStart w:id="79" w:name="_Toc462564073"/>
      <w:bookmarkStart w:id="80" w:name="_Toc513029214"/>
      <w:bookmarkStart w:id="81" w:name="_Toc14577352"/>
      <w:bookmarkStart w:id="82" w:name="_Toc61149554"/>
      <w:bookmarkEnd w:id="74"/>
      <w:r>
        <w:rPr>
          <w:rFonts w:ascii="宋体" w:hAnsi="宋体" w:hint="eastAsia"/>
          <w:szCs w:val="21"/>
        </w:rPr>
        <w:t>2、响应文件</w:t>
      </w:r>
      <w:bookmarkEnd w:id="75"/>
      <w:bookmarkEnd w:id="76"/>
      <w:bookmarkEnd w:id="77"/>
      <w:bookmarkEnd w:id="78"/>
      <w:r>
        <w:rPr>
          <w:rFonts w:ascii="宋体" w:hAnsi="宋体" w:hint="eastAsia"/>
          <w:szCs w:val="21"/>
        </w:rPr>
        <w:t>编制要求</w:t>
      </w:r>
    </w:p>
    <w:bookmarkEnd w:id="79"/>
    <w:bookmarkEnd w:id="80"/>
    <w:bookmarkEnd w:id="81"/>
    <w:bookmarkEnd w:id="82"/>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2.1磋商供应商提交的响应文件以及磋商供应商与采购人就有关磋商的所有来往函电均应</w:t>
      </w:r>
      <w:r>
        <w:rPr>
          <w:rFonts w:ascii="宋体" w:hAnsi="宋体" w:hint="eastAsia"/>
          <w:szCs w:val="21"/>
        </w:rPr>
        <w:lastRenderedPageBreak/>
        <w:t>使用</w:t>
      </w:r>
      <w:r>
        <w:rPr>
          <w:rFonts w:ascii="宋体" w:hAnsi="宋体" w:hint="eastAsia"/>
          <w:bCs/>
          <w:szCs w:val="21"/>
        </w:rPr>
        <w:t>简体中文</w:t>
      </w:r>
      <w:r>
        <w:rPr>
          <w:rFonts w:ascii="宋体" w:hAnsi="宋体" w:hint="eastAsia"/>
          <w:szCs w:val="21"/>
        </w:rPr>
        <w:t>。磋商文件中既有中文也有外文的，以中文意义为准。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2.2 除技术性能另有规定外，响应文件所使用的度量衡单位，均须采用国家法定计量单位。</w:t>
      </w:r>
    </w:p>
    <w:p w:rsidR="00F2312A" w:rsidRDefault="00032101">
      <w:pPr>
        <w:adjustRightInd w:val="0"/>
        <w:snapToGrid w:val="0"/>
        <w:spacing w:line="360" w:lineRule="exact"/>
        <w:ind w:firstLineChars="200" w:firstLine="420"/>
        <w:rPr>
          <w:rFonts w:ascii="宋体" w:hAnsi="宋体"/>
          <w:szCs w:val="21"/>
        </w:rPr>
      </w:pPr>
      <w:bookmarkStart w:id="83" w:name="_Hlt26954836"/>
      <w:bookmarkStart w:id="84" w:name="_Hlt26670357"/>
      <w:bookmarkStart w:id="85" w:name="_Toc61149558"/>
      <w:bookmarkStart w:id="86" w:name="_Toc513029219"/>
      <w:bookmarkStart w:id="87" w:name="_Toc14577357"/>
      <w:bookmarkStart w:id="88" w:name="_Toc14577355"/>
      <w:bookmarkStart w:id="89" w:name="_Toc513029217"/>
      <w:bookmarkStart w:id="90" w:name="_Toc61149557"/>
      <w:bookmarkEnd w:id="83"/>
      <w:bookmarkEnd w:id="84"/>
      <w:r>
        <w:rPr>
          <w:rFonts w:ascii="宋体" w:hAnsi="宋体" w:hint="eastAsia"/>
          <w:szCs w:val="21"/>
        </w:rPr>
        <w:t>3、参加磋商供应商资格的文件</w:t>
      </w:r>
      <w:bookmarkEnd w:id="85"/>
      <w:bookmarkEnd w:id="86"/>
      <w:bookmarkEnd w:id="87"/>
      <w:r>
        <w:rPr>
          <w:rFonts w:ascii="宋体" w:hAnsi="宋体" w:hint="eastAsia"/>
          <w:szCs w:val="21"/>
        </w:rPr>
        <w:t>证明</w:t>
      </w:r>
    </w:p>
    <w:p w:rsidR="00F2312A" w:rsidRDefault="00032101">
      <w:pPr>
        <w:adjustRightInd w:val="0"/>
        <w:snapToGrid w:val="0"/>
        <w:spacing w:line="360" w:lineRule="exact"/>
        <w:ind w:firstLineChars="200" w:firstLine="420"/>
        <w:rPr>
          <w:rFonts w:ascii="宋体" w:hAnsi="宋体"/>
          <w:szCs w:val="21"/>
        </w:rPr>
      </w:pPr>
      <w:bookmarkStart w:id="91" w:name="_Hlt26668999"/>
      <w:bookmarkEnd w:id="91"/>
      <w:r>
        <w:rPr>
          <w:rFonts w:ascii="宋体" w:hAnsi="宋体" w:hint="eastAsia"/>
          <w:szCs w:val="21"/>
        </w:rPr>
        <w:t>3.1磋商供应商应提交证明其有资格参加磋商和成交后有能力独立履行合同的文件，并作为其响应文件的一部分。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3.2磋商供应商除必须具有履行合同所需提供的设备以及服务的能力外，还必须具备相应的财务、技术方面的能力。</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3.3磋商供应商应填写并提交磋商文件所附的“资格证明文件”。</w:t>
      </w:r>
    </w:p>
    <w:p w:rsidR="00F2312A" w:rsidRDefault="00032101">
      <w:pPr>
        <w:numPr>
          <w:ilvl w:val="0"/>
          <w:numId w:val="2"/>
        </w:numPr>
        <w:adjustRightInd w:val="0"/>
        <w:snapToGrid w:val="0"/>
        <w:spacing w:line="360" w:lineRule="exact"/>
        <w:ind w:firstLineChars="200" w:firstLine="420"/>
        <w:rPr>
          <w:rFonts w:ascii="宋体" w:hAnsi="宋体"/>
          <w:szCs w:val="21"/>
        </w:rPr>
      </w:pPr>
      <w:r>
        <w:rPr>
          <w:rFonts w:ascii="宋体" w:hAnsi="宋体" w:hint="eastAsia"/>
          <w:szCs w:val="21"/>
        </w:rPr>
        <w:t>磋商响应报价</w:t>
      </w:r>
      <w:bookmarkStart w:id="92" w:name="_Hlt26670373"/>
      <w:bookmarkEnd w:id="88"/>
      <w:bookmarkEnd w:id="89"/>
      <w:bookmarkEnd w:id="90"/>
      <w:bookmarkEnd w:id="92"/>
    </w:p>
    <w:p w:rsidR="00F2312A" w:rsidRDefault="00032101">
      <w:pPr>
        <w:pStyle w:val="24"/>
        <w:adjustRightInd w:val="0"/>
        <w:snapToGrid w:val="0"/>
        <w:spacing w:line="360" w:lineRule="exact"/>
        <w:ind w:firstLineChars="200" w:firstLine="420"/>
        <w:contextualSpacing/>
        <w:rPr>
          <w:rFonts w:ascii="宋体" w:eastAsia="宋体"/>
          <w:sz w:val="21"/>
          <w:szCs w:val="21"/>
        </w:rPr>
      </w:pPr>
      <w:r>
        <w:rPr>
          <w:rFonts w:ascii="宋体" w:eastAsia="宋体" w:cs="宋体" w:hint="eastAsia"/>
          <w:kern w:val="0"/>
          <w:sz w:val="21"/>
          <w:szCs w:val="21"/>
        </w:rPr>
        <w:t>4.1</w:t>
      </w:r>
      <w:r>
        <w:rPr>
          <w:rFonts w:ascii="宋体" w:eastAsia="宋体" w:hint="eastAsia"/>
          <w:sz w:val="21"/>
          <w:szCs w:val="21"/>
        </w:rPr>
        <w:t>磋商结束后，要求磋商响应人提交最后报价，该报价作为本项目成交的依据。</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bCs/>
          <w:szCs w:val="21"/>
        </w:rPr>
        <w:t xml:space="preserve">4.2 </w:t>
      </w:r>
      <w:r>
        <w:rPr>
          <w:rFonts w:ascii="宋体" w:hAnsi="宋体" w:hint="eastAsia"/>
          <w:szCs w:val="21"/>
        </w:rPr>
        <w:t>标的物</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bCs/>
          <w:szCs w:val="21"/>
        </w:rPr>
        <w:t>详见项目需求。</w:t>
      </w:r>
    </w:p>
    <w:p w:rsidR="00F2312A" w:rsidRDefault="00032101">
      <w:pPr>
        <w:adjustRightInd w:val="0"/>
        <w:snapToGrid w:val="0"/>
        <w:spacing w:line="360" w:lineRule="exact"/>
        <w:ind w:firstLineChars="200" w:firstLine="420"/>
        <w:rPr>
          <w:rFonts w:ascii="宋体" w:hAnsi="宋体"/>
          <w:bCs/>
          <w:szCs w:val="21"/>
        </w:rPr>
      </w:pPr>
      <w:r>
        <w:rPr>
          <w:rFonts w:ascii="宋体" w:hAnsi="宋体" w:hint="eastAsia"/>
          <w:szCs w:val="21"/>
        </w:rPr>
        <w:t xml:space="preserve">4.3 </w:t>
      </w:r>
      <w:r>
        <w:rPr>
          <w:rFonts w:ascii="宋体" w:hAnsi="宋体" w:hint="eastAsia"/>
          <w:bCs/>
          <w:szCs w:val="21"/>
        </w:rPr>
        <w:t>有关费用处理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本次采购磋商供应商的总报价应包括为完成本项目发生的所有费用，本磋商文件中另有规定的除外。</w:t>
      </w:r>
    </w:p>
    <w:p w:rsidR="00F2312A" w:rsidRDefault="00032101">
      <w:pPr>
        <w:adjustRightInd w:val="0"/>
        <w:snapToGrid w:val="0"/>
        <w:spacing w:line="360" w:lineRule="exact"/>
        <w:ind w:firstLineChars="200" w:firstLine="420"/>
        <w:rPr>
          <w:rFonts w:ascii="宋体" w:hAnsi="宋体"/>
          <w:bCs/>
          <w:szCs w:val="21"/>
        </w:rPr>
      </w:pPr>
      <w:r>
        <w:rPr>
          <w:rFonts w:ascii="宋体" w:hAnsi="宋体" w:hint="eastAsia"/>
          <w:szCs w:val="21"/>
        </w:rPr>
        <w:t xml:space="preserve">4.4 </w:t>
      </w:r>
      <w:r>
        <w:rPr>
          <w:rFonts w:ascii="宋体" w:hAnsi="宋体" w:hint="eastAsia"/>
          <w:bCs/>
          <w:szCs w:val="21"/>
        </w:rPr>
        <w:t>其它费用处理</w:t>
      </w:r>
    </w:p>
    <w:p w:rsidR="00F2312A" w:rsidRDefault="00032101">
      <w:pPr>
        <w:adjustRightInd w:val="0"/>
        <w:snapToGrid w:val="0"/>
        <w:spacing w:line="360" w:lineRule="exact"/>
        <w:ind w:firstLineChars="200" w:firstLine="420"/>
        <w:rPr>
          <w:rFonts w:ascii="宋体" w:hAnsi="宋体"/>
          <w:bCs/>
          <w:szCs w:val="21"/>
        </w:rPr>
      </w:pPr>
      <w:r>
        <w:rPr>
          <w:rFonts w:ascii="宋体" w:hAnsi="宋体" w:hint="eastAsia"/>
          <w:bCs/>
          <w:szCs w:val="21"/>
        </w:rPr>
        <w:t>磋商文件未列明，而磋商供应商认为必需的费用也需列入报价。</w:t>
      </w:r>
    </w:p>
    <w:p w:rsidR="00F2312A" w:rsidRDefault="00032101">
      <w:pPr>
        <w:adjustRightInd w:val="0"/>
        <w:snapToGrid w:val="0"/>
        <w:spacing w:line="360" w:lineRule="exact"/>
        <w:ind w:firstLineChars="200" w:firstLine="420"/>
        <w:rPr>
          <w:rFonts w:ascii="宋体" w:hAnsi="宋体"/>
          <w:bCs/>
          <w:szCs w:val="21"/>
        </w:rPr>
      </w:pPr>
      <w:r>
        <w:rPr>
          <w:rFonts w:ascii="宋体" w:hAnsi="宋体" w:hint="eastAsia"/>
          <w:szCs w:val="21"/>
        </w:rPr>
        <w:t>4.5报价采用的</w:t>
      </w:r>
      <w:r>
        <w:rPr>
          <w:rFonts w:ascii="宋体" w:hAnsi="宋体" w:hint="eastAsia"/>
          <w:bCs/>
          <w:szCs w:val="21"/>
        </w:rPr>
        <w:t>货币</w:t>
      </w:r>
    </w:p>
    <w:p w:rsidR="00F2312A" w:rsidRDefault="00032101">
      <w:pPr>
        <w:adjustRightInd w:val="0"/>
        <w:snapToGrid w:val="0"/>
        <w:spacing w:line="360" w:lineRule="exact"/>
        <w:ind w:firstLineChars="200" w:firstLine="420"/>
        <w:rPr>
          <w:rFonts w:ascii="宋体" w:hAnsi="宋体"/>
          <w:bCs/>
          <w:szCs w:val="21"/>
        </w:rPr>
      </w:pPr>
      <w:r>
        <w:rPr>
          <w:rFonts w:ascii="宋体" w:hAnsi="宋体" w:hint="eastAsia"/>
          <w:bCs/>
          <w:szCs w:val="21"/>
        </w:rPr>
        <w:t>响应文件中的单价和总价，无特殊规定的采用人民币报价，以元为单位标注。磋商文件中另有规定的按规定执行。</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4.6磋商响应</w:t>
      </w:r>
      <w:r>
        <w:rPr>
          <w:rFonts w:ascii="宋体" w:hAnsi="宋体" w:hint="eastAsia"/>
          <w:bCs/>
          <w:szCs w:val="21"/>
        </w:rPr>
        <w:t>报价表上的价格应按磋商文件规定填写</w:t>
      </w:r>
      <w:r>
        <w:rPr>
          <w:rFonts w:ascii="宋体" w:hAnsi="宋体" w:hint="eastAsia"/>
          <w:szCs w:val="21"/>
        </w:rPr>
        <w:t>。</w:t>
      </w:r>
    </w:p>
    <w:p w:rsidR="00F2312A" w:rsidRDefault="00032101">
      <w:pPr>
        <w:adjustRightInd w:val="0"/>
        <w:snapToGrid w:val="0"/>
        <w:spacing w:line="360" w:lineRule="exact"/>
        <w:ind w:firstLineChars="200" w:firstLine="420"/>
        <w:rPr>
          <w:rFonts w:ascii="宋体" w:hAnsi="宋体"/>
          <w:szCs w:val="21"/>
        </w:rPr>
      </w:pPr>
      <w:bookmarkStart w:id="93" w:name="_Hlt26670425"/>
      <w:bookmarkStart w:id="94" w:name="_Hlt26670486"/>
      <w:bookmarkStart w:id="95" w:name="_Hlt26954842"/>
      <w:bookmarkStart w:id="96" w:name="_Hlt26954844"/>
      <w:bookmarkStart w:id="97" w:name="_Hlt26670403"/>
      <w:bookmarkStart w:id="98" w:name="_Hlt26954731"/>
      <w:bookmarkStart w:id="99" w:name="_Hlt26954846"/>
      <w:bookmarkStart w:id="100" w:name="_Hlt26954848"/>
      <w:bookmarkStart w:id="101" w:name="_Hlt26668983"/>
      <w:bookmarkStart w:id="102" w:name="_Hlt26670482"/>
      <w:bookmarkStart w:id="103" w:name="_Toc14577359"/>
      <w:bookmarkStart w:id="104" w:name="_Toc513029221"/>
      <w:bookmarkStart w:id="105" w:name="_Toc61149559"/>
      <w:bookmarkEnd w:id="93"/>
      <w:bookmarkEnd w:id="94"/>
      <w:bookmarkEnd w:id="95"/>
      <w:bookmarkEnd w:id="96"/>
      <w:bookmarkEnd w:id="97"/>
      <w:bookmarkEnd w:id="98"/>
      <w:bookmarkEnd w:id="99"/>
      <w:bookmarkEnd w:id="100"/>
      <w:bookmarkEnd w:id="101"/>
      <w:bookmarkEnd w:id="102"/>
      <w:r>
        <w:rPr>
          <w:rFonts w:ascii="宋体" w:hAnsi="宋体" w:hint="eastAsia"/>
          <w:szCs w:val="21"/>
        </w:rPr>
        <w:t>5、磋商保证金</w:t>
      </w:r>
      <w:bookmarkEnd w:id="103"/>
      <w:bookmarkEnd w:id="104"/>
      <w:bookmarkEnd w:id="105"/>
      <w:r>
        <w:rPr>
          <w:rFonts w:ascii="宋体" w:hAnsi="宋体" w:hint="eastAsia"/>
          <w:szCs w:val="21"/>
        </w:rPr>
        <w:t>（本项目不收取磋商保证金）</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5.1磋商保证金是为了保护采购人免遭因磋商供应商的行为而蒙受的损失，采购人因磋商供应商的行为受到损害时，</w:t>
      </w:r>
      <w:r>
        <w:rPr>
          <w:rFonts w:hint="eastAsia"/>
          <w:szCs w:val="21"/>
        </w:rPr>
        <w:t>采购人</w:t>
      </w:r>
      <w:r>
        <w:rPr>
          <w:rFonts w:ascii="宋体" w:hAnsi="宋体" w:hint="eastAsia"/>
          <w:szCs w:val="21"/>
        </w:rPr>
        <w:t>可根据相关规定处理。</w:t>
      </w:r>
    </w:p>
    <w:p w:rsidR="00F2312A" w:rsidRDefault="00032101">
      <w:pPr>
        <w:adjustRightInd w:val="0"/>
        <w:snapToGrid w:val="0"/>
        <w:spacing w:line="360" w:lineRule="exact"/>
        <w:ind w:firstLineChars="200" w:firstLine="420"/>
        <w:rPr>
          <w:rFonts w:ascii="宋体" w:hAnsi="宋体"/>
          <w:i/>
          <w:szCs w:val="21"/>
          <w:u w:val="single"/>
        </w:rPr>
      </w:pPr>
      <w:r>
        <w:rPr>
          <w:rFonts w:ascii="宋体" w:hAnsi="宋体" w:hint="eastAsia"/>
          <w:szCs w:val="21"/>
        </w:rPr>
        <w:t>5.2参加磋商采购所需交纳的保证金必须是人民币，磋商保证金的交纳形式见竞争性磋商采购邀请。</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5.3在磋商时，对在磋商响应文件递交截止时间以前未按磋商文件要求提交磋商保证金的响应文件</w:t>
      </w:r>
      <w:r>
        <w:rPr>
          <w:rFonts w:ascii="宋体" w:hAnsi="宋体" w:hint="eastAsia"/>
          <w:bCs/>
          <w:szCs w:val="21"/>
        </w:rPr>
        <w:t>，采购人将视其为无效响应文件而予以拒绝</w:t>
      </w:r>
      <w:r>
        <w:rPr>
          <w:rFonts w:ascii="宋体" w:hAnsi="宋体" w:hint="eastAsia"/>
          <w:szCs w:val="21"/>
        </w:rPr>
        <w:t>。</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5.4未成交供应商的磋商保证金，</w:t>
      </w:r>
      <w:r>
        <w:rPr>
          <w:rFonts w:ascii="宋体" w:hAnsi="宋体" w:hint="eastAsia"/>
          <w:bCs/>
          <w:szCs w:val="21"/>
        </w:rPr>
        <w:t>将在成交通知书发出后5个工作日退还，不计利息</w:t>
      </w:r>
      <w:r>
        <w:rPr>
          <w:rFonts w:ascii="宋体" w:hAnsi="宋体" w:hint="eastAsia"/>
          <w:szCs w:val="21"/>
        </w:rPr>
        <w:t>。</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5.5成交供应商的磋商保证金，将在采购合同签订之日起5个工作日内退还，不计利息。</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5.6下列任何情况发生时，磋商保证金不予退还：</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（1）磋商供应商在磋商有效期内无正当理由撤回其磋商响应文件或者在磋商过程中无正当理由退出磋商活动；</w:t>
      </w:r>
    </w:p>
    <w:p w:rsidR="00F2312A" w:rsidRDefault="00032101" w:rsidP="001050D6">
      <w:pPr>
        <w:adjustRightInd w:val="0"/>
        <w:snapToGrid w:val="0"/>
        <w:spacing w:line="360" w:lineRule="exact"/>
        <w:ind w:firstLineChars="146" w:firstLine="307"/>
        <w:rPr>
          <w:rFonts w:ascii="宋体" w:hAnsi="宋体"/>
          <w:szCs w:val="21"/>
        </w:rPr>
      </w:pPr>
      <w:bookmarkStart w:id="106" w:name="_Hlt26954850"/>
      <w:bookmarkStart w:id="107" w:name="_Hlt26954852"/>
      <w:bookmarkStart w:id="108" w:name="_Hlt26954739"/>
      <w:bookmarkStart w:id="109" w:name="_Hlt26954749"/>
      <w:bookmarkStart w:id="110" w:name="_Hlt26954734"/>
      <w:bookmarkStart w:id="111" w:name="_Hlt26670493"/>
      <w:bookmarkStart w:id="112" w:name="_Hlt26670489"/>
      <w:bookmarkStart w:id="113" w:name="_Hlt26954854"/>
      <w:bookmarkStart w:id="114" w:name="_Toc513029224"/>
      <w:bookmarkStart w:id="115" w:name="_Toc14577362"/>
      <w:bookmarkStart w:id="116" w:name="_Toc61149562"/>
      <w:bookmarkEnd w:id="106"/>
      <w:bookmarkEnd w:id="107"/>
      <w:bookmarkEnd w:id="108"/>
      <w:bookmarkEnd w:id="109"/>
      <w:bookmarkEnd w:id="110"/>
      <w:bookmarkEnd w:id="111"/>
      <w:bookmarkEnd w:id="112"/>
      <w:bookmarkEnd w:id="113"/>
      <w:r>
        <w:rPr>
          <w:rFonts w:ascii="宋体" w:hAnsi="宋体" w:hint="eastAsia"/>
          <w:szCs w:val="21"/>
        </w:rPr>
        <w:t>（2）提供虚假材料谋取成交的；</w:t>
      </w:r>
    </w:p>
    <w:p w:rsidR="00F2312A" w:rsidRDefault="00032101" w:rsidP="001050D6">
      <w:pPr>
        <w:adjustRightInd w:val="0"/>
        <w:snapToGrid w:val="0"/>
        <w:spacing w:line="360" w:lineRule="exact"/>
        <w:ind w:firstLineChars="146" w:firstLine="307"/>
        <w:rPr>
          <w:rFonts w:ascii="宋体" w:hAnsi="宋体"/>
          <w:szCs w:val="21"/>
        </w:rPr>
      </w:pPr>
      <w:r>
        <w:rPr>
          <w:rFonts w:ascii="宋体" w:hAnsi="宋体" w:hint="eastAsia"/>
          <w:szCs w:val="21"/>
        </w:rPr>
        <w:t>（3）采取不正当手段诋毁、排挤其他供应商的；</w:t>
      </w:r>
    </w:p>
    <w:p w:rsidR="00F2312A" w:rsidRDefault="00032101" w:rsidP="001050D6">
      <w:pPr>
        <w:adjustRightInd w:val="0"/>
        <w:snapToGrid w:val="0"/>
        <w:spacing w:line="360" w:lineRule="exact"/>
        <w:ind w:firstLineChars="146" w:firstLine="307"/>
        <w:rPr>
          <w:rFonts w:ascii="宋体" w:hAnsi="宋体"/>
          <w:szCs w:val="21"/>
        </w:rPr>
      </w:pPr>
      <w:r>
        <w:rPr>
          <w:rFonts w:ascii="宋体" w:hAnsi="宋体" w:hint="eastAsia"/>
          <w:szCs w:val="21"/>
        </w:rPr>
        <w:t>（4）与采购人、其他供应商恶意串通的。</w:t>
      </w:r>
    </w:p>
    <w:p w:rsidR="00F2312A" w:rsidRDefault="00032101">
      <w:pPr>
        <w:adjustRightInd w:val="0"/>
        <w:snapToGrid w:val="0"/>
        <w:spacing w:line="360" w:lineRule="exact"/>
        <w:ind w:firstLineChars="146" w:firstLine="308"/>
        <w:rPr>
          <w:b/>
          <w:szCs w:val="21"/>
        </w:rPr>
      </w:pPr>
      <w:r>
        <w:rPr>
          <w:rFonts w:hint="eastAsia"/>
          <w:b/>
          <w:szCs w:val="21"/>
        </w:rPr>
        <w:t>三</w:t>
      </w:r>
      <w:r>
        <w:rPr>
          <w:rFonts w:hint="eastAsia"/>
          <w:b/>
          <w:szCs w:val="21"/>
        </w:rPr>
        <w:t xml:space="preserve"> </w:t>
      </w:r>
      <w:r>
        <w:rPr>
          <w:rFonts w:hint="eastAsia"/>
          <w:b/>
          <w:szCs w:val="21"/>
        </w:rPr>
        <w:t>、磋商响应文件的递交</w:t>
      </w:r>
      <w:bookmarkEnd w:id="114"/>
      <w:bookmarkEnd w:id="115"/>
      <w:bookmarkEnd w:id="116"/>
    </w:p>
    <w:p w:rsidR="00F2312A" w:rsidRDefault="00032101">
      <w:pPr>
        <w:adjustRightInd w:val="0"/>
        <w:snapToGrid w:val="0"/>
        <w:spacing w:line="360" w:lineRule="exact"/>
        <w:ind w:firstLineChars="200" w:firstLine="420"/>
        <w:rPr>
          <w:rFonts w:ascii="宋体" w:hAnsi="宋体"/>
          <w:szCs w:val="21"/>
        </w:rPr>
      </w:pPr>
      <w:bookmarkStart w:id="117" w:name="_Hlt26954856"/>
      <w:bookmarkStart w:id="118" w:name="_Toc14577363"/>
      <w:bookmarkStart w:id="119" w:name="_Toc61149563"/>
      <w:bookmarkStart w:id="120" w:name="_Toc462564084"/>
      <w:bookmarkStart w:id="121" w:name="_Toc513029225"/>
      <w:bookmarkEnd w:id="117"/>
      <w:r>
        <w:rPr>
          <w:rFonts w:ascii="宋体" w:hAnsi="宋体" w:hint="eastAsia"/>
          <w:szCs w:val="21"/>
        </w:rPr>
        <w:t>1、响应文件</w:t>
      </w:r>
      <w:bookmarkStart w:id="122" w:name="_Hlt26954743"/>
      <w:bookmarkEnd w:id="122"/>
      <w:r>
        <w:rPr>
          <w:rFonts w:ascii="宋体" w:hAnsi="宋体" w:hint="eastAsia"/>
          <w:szCs w:val="21"/>
        </w:rPr>
        <w:t>的密封和标记</w:t>
      </w:r>
      <w:bookmarkEnd w:id="118"/>
      <w:bookmarkEnd w:id="119"/>
      <w:bookmarkEnd w:id="120"/>
      <w:bookmarkEnd w:id="121"/>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1.1磋商供应商应严格按照采购邀请要求的份数准备响应文件，每份响应文件须清楚地标</w:t>
      </w:r>
      <w:r>
        <w:rPr>
          <w:rFonts w:ascii="宋体" w:hAnsi="宋体" w:hint="eastAsia"/>
          <w:szCs w:val="21"/>
        </w:rPr>
        <w:lastRenderedPageBreak/>
        <w:t>明“正本”或“副本”字样。一旦正本和副本不符，以正本为准。磋商供应商应将响应文件正本和所有副本密封。</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1.2密封的响应文件应：</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（1）按采购邀请中注明的地址送达规定地点；</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（2）注明参加磋商项目名称、磋商文件编号及参加的分包号（如有）；</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（3）密封包装上应写明磋商供应商名称和地址。</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1.3如果密封包装未按要求密封和加写标记，采购人对误投或过早启封概不负责。对由此造成提前开封的响应文件，采购人将予以拒绝，作无效响应处理。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1.4</w:t>
      </w:r>
      <w:r>
        <w:rPr>
          <w:rFonts w:ascii="宋体" w:hAnsi="宋体" w:hint="eastAsia"/>
          <w:b/>
          <w:bCs/>
          <w:szCs w:val="21"/>
        </w:rPr>
        <w:t>投标单位必须准备“资格审查证明文件”一套、“商务技术标文件一套”及“价格标文件”一套，叁套资料分别单独密封，每套资料一式三份，其中正本一份，副本两份。投标文件应放入封袋内，并在封袋上加盖投标人单位公章和法定代表人印章。正本和副本若有差异，以正本为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1.5投标文件正本须打印并加盖单位公章，副本可复印，但封面须加盖单位公章。</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1.6参加投标的投标人应将本项目投标文件密封。</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1.7投标文件的正本与副本可分开密封，也可统一密封。</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1.8投标文件的封袋标明“资格后审证明文件”、 “商务技术标文件”及“价格标”。投标文件应装订成册和密封，密封袋上应标明项目名称、投标人名称、招标人名称，并加盖单位公章及法定代表人印鉴或委托代理人签字。</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1.9采购人拒绝接收以邮寄方式送达的任何磋商响应文件。</w:t>
      </w:r>
    </w:p>
    <w:p w:rsidR="00F2312A" w:rsidRDefault="00032101">
      <w:pPr>
        <w:adjustRightInd w:val="0"/>
        <w:snapToGrid w:val="0"/>
        <w:spacing w:line="360" w:lineRule="exact"/>
        <w:ind w:firstLineChars="200" w:firstLine="422"/>
        <w:contextualSpacing/>
        <w:rPr>
          <w:rFonts w:ascii="宋体" w:hAnsi="宋体"/>
          <w:szCs w:val="21"/>
        </w:rPr>
      </w:pPr>
      <w:r>
        <w:rPr>
          <w:rFonts w:ascii="宋体" w:hAnsi="宋体" w:cs="宋体" w:hint="eastAsia"/>
          <w:b/>
          <w:szCs w:val="21"/>
        </w:rPr>
        <w:t>友情提醒：采购人将拒绝接收未按照磋商文件要求密封的响应文件，拒绝接收在响应文件接收截止时间后递交的响应文件。如果供应商无故不到现场递交纸质磋商文件或者故意迟到，影响开评标活动正常进行的，根据《江苏省政府采购信用管理暂行办法》第九条的规定，将被列作一般失信行为。</w:t>
      </w:r>
    </w:p>
    <w:p w:rsidR="00F2312A" w:rsidRDefault="00032101">
      <w:pPr>
        <w:adjustRightInd w:val="0"/>
        <w:snapToGrid w:val="0"/>
        <w:spacing w:line="360" w:lineRule="exact"/>
        <w:ind w:firstLineChars="200" w:firstLine="420"/>
        <w:rPr>
          <w:rFonts w:ascii="宋体" w:hAnsi="宋体"/>
          <w:szCs w:val="21"/>
        </w:rPr>
      </w:pPr>
      <w:bookmarkStart w:id="123" w:name="_Hlt26954858"/>
      <w:bookmarkStart w:id="124" w:name="_Hlt26670496"/>
      <w:bookmarkStart w:id="125" w:name="_Hlt26954752"/>
      <w:bookmarkStart w:id="126" w:name="_Toc14577364"/>
      <w:bookmarkStart w:id="127" w:name="_Toc61149564"/>
      <w:bookmarkStart w:id="128" w:name="_Toc513029226"/>
      <w:bookmarkEnd w:id="123"/>
      <w:bookmarkEnd w:id="124"/>
      <w:bookmarkEnd w:id="125"/>
      <w:r>
        <w:rPr>
          <w:rFonts w:ascii="宋体" w:hAnsi="宋体" w:hint="eastAsia"/>
          <w:szCs w:val="21"/>
        </w:rPr>
        <w:t>2、</w:t>
      </w:r>
      <w:bookmarkEnd w:id="126"/>
      <w:bookmarkEnd w:id="127"/>
      <w:bookmarkEnd w:id="128"/>
      <w:r>
        <w:rPr>
          <w:rFonts w:ascii="宋体" w:hAnsi="宋体" w:hint="eastAsia"/>
          <w:szCs w:val="21"/>
        </w:rPr>
        <w:t>响应文件开启时间</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2.1采购人收到响应文件的时间不得迟于本磋商文件规定的响应文件接收截止时间。</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2.2采购人可通过修改磋商文件自行决定酌情推迟响应文件接收截止时间，在此情况下，磋商供应商的所有权利和义务以及受制的响应文件接收截止时间均应以延长后新的响应文件接收截止时间为准。</w:t>
      </w:r>
    </w:p>
    <w:p w:rsidR="00F2312A" w:rsidRDefault="00032101">
      <w:pPr>
        <w:adjustRightInd w:val="0"/>
        <w:snapToGrid w:val="0"/>
        <w:spacing w:line="360" w:lineRule="exact"/>
        <w:ind w:firstLineChars="200" w:firstLine="420"/>
        <w:rPr>
          <w:rFonts w:ascii="宋体" w:hAnsi="宋体"/>
          <w:szCs w:val="21"/>
        </w:rPr>
      </w:pPr>
      <w:bookmarkStart w:id="129" w:name="_Hlt26954860"/>
      <w:bookmarkStart w:id="130" w:name="_Toc61149565"/>
      <w:bookmarkStart w:id="131" w:name="_Toc14577365"/>
      <w:bookmarkStart w:id="132" w:name="_Toc513029227"/>
      <w:bookmarkEnd w:id="129"/>
      <w:r>
        <w:rPr>
          <w:rFonts w:ascii="宋体" w:hAnsi="宋体" w:hint="eastAsia"/>
          <w:szCs w:val="21"/>
        </w:rPr>
        <w:t>3、迟交的磋商响应文件</w:t>
      </w:r>
      <w:bookmarkEnd w:id="130"/>
      <w:bookmarkEnd w:id="131"/>
      <w:bookmarkEnd w:id="132"/>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3.1采购人将拒绝在其规定的响应文件接收截止时间后接收磋商响应文件。</w:t>
      </w:r>
    </w:p>
    <w:p w:rsidR="00F2312A" w:rsidRDefault="00032101">
      <w:pPr>
        <w:adjustRightInd w:val="0"/>
        <w:snapToGrid w:val="0"/>
        <w:spacing w:line="360" w:lineRule="exact"/>
        <w:ind w:firstLineChars="200" w:firstLine="420"/>
        <w:rPr>
          <w:rFonts w:ascii="宋体" w:hAnsi="宋体"/>
          <w:szCs w:val="21"/>
        </w:rPr>
      </w:pPr>
      <w:bookmarkStart w:id="133" w:name="_Hlt26954754"/>
      <w:bookmarkStart w:id="134" w:name="_Hlt26954862"/>
      <w:bookmarkStart w:id="135" w:name="_Toc14577366"/>
      <w:bookmarkStart w:id="136" w:name="_Toc513029228"/>
      <w:bookmarkStart w:id="137" w:name="_Toc61149566"/>
      <w:bookmarkEnd w:id="133"/>
      <w:bookmarkEnd w:id="134"/>
      <w:r>
        <w:rPr>
          <w:rFonts w:ascii="宋体" w:hAnsi="宋体" w:hint="eastAsia"/>
          <w:szCs w:val="21"/>
        </w:rPr>
        <w:t>4、磋商响应文件</w:t>
      </w:r>
      <w:bookmarkStart w:id="138" w:name="_Hlt26670588"/>
      <w:r>
        <w:rPr>
          <w:rFonts w:ascii="宋体" w:hAnsi="宋体" w:hint="eastAsia"/>
          <w:szCs w:val="21"/>
        </w:rPr>
        <w:t>的修改</w:t>
      </w:r>
      <w:bookmarkEnd w:id="138"/>
      <w:r>
        <w:rPr>
          <w:rFonts w:ascii="宋体" w:hAnsi="宋体" w:hint="eastAsia"/>
          <w:szCs w:val="21"/>
        </w:rPr>
        <w:t>和撤回</w:t>
      </w:r>
      <w:bookmarkEnd w:id="135"/>
      <w:bookmarkEnd w:id="136"/>
      <w:bookmarkEnd w:id="137"/>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4.1磋商供应商在递交磋商响应文件后，可以修改或撤回其磋商响应文件，但这种修改和撤回，必须在规定的响应文件接收截止时间前，以书面形式送达指定地点。</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4.2磋商供应商的修改或撤回通知书，应按本文件规定进行编制、密封、标记和发送，并应在封套上加注“修改”和“撤回”字样。</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4.3磋商供应商在提交最后报价之前，可以根据磋商情况退出磋商，采购人退还退出磋商的供应商的磋商保证金。</w:t>
      </w:r>
    </w:p>
    <w:p w:rsidR="00F2312A" w:rsidRDefault="00032101">
      <w:pPr>
        <w:adjustRightInd w:val="0"/>
        <w:snapToGrid w:val="0"/>
        <w:spacing w:line="360" w:lineRule="exact"/>
        <w:ind w:firstLineChars="146" w:firstLine="308"/>
        <w:rPr>
          <w:b/>
          <w:szCs w:val="21"/>
        </w:rPr>
      </w:pPr>
      <w:bookmarkStart w:id="139" w:name="_Hlt26954864"/>
      <w:bookmarkStart w:id="140" w:name="_Hlt26670523"/>
      <w:bookmarkEnd w:id="139"/>
      <w:bookmarkEnd w:id="140"/>
      <w:r>
        <w:rPr>
          <w:rFonts w:hint="eastAsia"/>
          <w:b/>
          <w:szCs w:val="21"/>
        </w:rPr>
        <w:t>四、磋商与评审</w:t>
      </w:r>
    </w:p>
    <w:p w:rsidR="00F2312A" w:rsidRDefault="00032101">
      <w:pPr>
        <w:adjustRightInd w:val="0"/>
        <w:snapToGrid w:val="0"/>
        <w:spacing w:line="360" w:lineRule="exact"/>
        <w:ind w:firstLineChars="200" w:firstLine="420"/>
        <w:rPr>
          <w:szCs w:val="21"/>
        </w:rPr>
      </w:pPr>
      <w:bookmarkStart w:id="141" w:name="_Toc513029230"/>
      <w:bookmarkStart w:id="142" w:name="_Toc20823302"/>
      <w:bookmarkStart w:id="143" w:name="_Toc16938546"/>
      <w:r>
        <w:rPr>
          <w:rFonts w:hint="eastAsia"/>
          <w:szCs w:val="21"/>
        </w:rPr>
        <w:t>1</w:t>
      </w:r>
      <w:r>
        <w:rPr>
          <w:rFonts w:hint="eastAsia"/>
          <w:szCs w:val="21"/>
        </w:rPr>
        <w:t>、</w:t>
      </w:r>
      <w:bookmarkEnd w:id="141"/>
      <w:bookmarkEnd w:id="142"/>
      <w:bookmarkEnd w:id="143"/>
      <w:r>
        <w:rPr>
          <w:rFonts w:hint="eastAsia"/>
          <w:szCs w:val="21"/>
        </w:rPr>
        <w:t>磋商仪式</w:t>
      </w:r>
    </w:p>
    <w:p w:rsidR="00F2312A" w:rsidRDefault="00032101">
      <w:pPr>
        <w:adjustRightInd w:val="0"/>
        <w:snapToGrid w:val="0"/>
        <w:spacing w:line="360" w:lineRule="exact"/>
        <w:ind w:firstLineChars="200" w:firstLine="420"/>
        <w:rPr>
          <w:szCs w:val="21"/>
        </w:rPr>
      </w:pPr>
      <w:r>
        <w:rPr>
          <w:rFonts w:hint="eastAsia"/>
          <w:szCs w:val="21"/>
        </w:rPr>
        <w:lastRenderedPageBreak/>
        <w:t>1.1</w:t>
      </w:r>
      <w:r>
        <w:rPr>
          <w:rFonts w:hint="eastAsia"/>
          <w:szCs w:val="21"/>
        </w:rPr>
        <w:t>采购人将在采购公告中规定的时间和地点组织磋商开始仪式，仪式由采购人主持，供应商应委派携带有效证件的代表准时参加，参加仪式的代表需签名以证明其出席。</w:t>
      </w:r>
    </w:p>
    <w:p w:rsidR="00F2312A" w:rsidRDefault="00032101">
      <w:pPr>
        <w:adjustRightInd w:val="0"/>
        <w:snapToGrid w:val="0"/>
        <w:spacing w:line="360" w:lineRule="exact"/>
        <w:ind w:firstLineChars="200" w:firstLine="420"/>
        <w:rPr>
          <w:szCs w:val="21"/>
        </w:rPr>
      </w:pPr>
      <w:bookmarkStart w:id="144" w:name="_Toc20823303"/>
      <w:bookmarkStart w:id="145" w:name="_Toc513029231"/>
      <w:bookmarkStart w:id="146" w:name="_Toc16938547"/>
      <w:r>
        <w:rPr>
          <w:rFonts w:hint="eastAsia"/>
          <w:szCs w:val="21"/>
        </w:rPr>
        <w:t>2</w:t>
      </w:r>
      <w:r>
        <w:rPr>
          <w:rFonts w:hint="eastAsia"/>
          <w:szCs w:val="21"/>
        </w:rPr>
        <w:t>、磋商小组</w:t>
      </w:r>
    </w:p>
    <w:p w:rsidR="00F2312A" w:rsidRDefault="00032101">
      <w:pPr>
        <w:adjustRightInd w:val="0"/>
        <w:snapToGrid w:val="0"/>
        <w:spacing w:line="360" w:lineRule="exact"/>
        <w:ind w:firstLineChars="200" w:firstLine="420"/>
        <w:rPr>
          <w:szCs w:val="21"/>
        </w:rPr>
      </w:pPr>
      <w:r>
        <w:rPr>
          <w:rFonts w:hint="eastAsia"/>
          <w:szCs w:val="21"/>
        </w:rPr>
        <w:t xml:space="preserve">2.1 </w:t>
      </w:r>
      <w:r>
        <w:rPr>
          <w:rFonts w:hint="eastAsia"/>
          <w:szCs w:val="21"/>
        </w:rPr>
        <w:t>磋商开始仪式结束后，采购人将立即组织磋商小组进行评审、磋商。</w:t>
      </w:r>
    </w:p>
    <w:p w:rsidR="00F2312A" w:rsidRDefault="00032101">
      <w:pPr>
        <w:adjustRightInd w:val="0"/>
        <w:snapToGrid w:val="0"/>
        <w:spacing w:line="360" w:lineRule="exact"/>
        <w:ind w:firstLineChars="200" w:firstLine="420"/>
        <w:rPr>
          <w:szCs w:val="21"/>
        </w:rPr>
      </w:pPr>
      <w:r>
        <w:rPr>
          <w:rFonts w:hint="eastAsia"/>
          <w:szCs w:val="21"/>
        </w:rPr>
        <w:t xml:space="preserve">2.2 </w:t>
      </w:r>
      <w:r>
        <w:rPr>
          <w:rFonts w:hint="eastAsia"/>
          <w:szCs w:val="21"/>
        </w:rPr>
        <w:t>磋商小组由政府采购评审专家、采购人代表组成，且人员构成符合政府采购有关规定。</w:t>
      </w:r>
    </w:p>
    <w:p w:rsidR="00F2312A" w:rsidRDefault="00032101">
      <w:pPr>
        <w:adjustRightInd w:val="0"/>
        <w:snapToGrid w:val="0"/>
        <w:spacing w:line="360" w:lineRule="exact"/>
        <w:ind w:firstLineChars="200" w:firstLine="420"/>
        <w:rPr>
          <w:szCs w:val="21"/>
        </w:rPr>
      </w:pPr>
      <w:r>
        <w:rPr>
          <w:rFonts w:hint="eastAsia"/>
          <w:szCs w:val="21"/>
        </w:rPr>
        <w:t>2.3</w:t>
      </w:r>
      <w:r>
        <w:rPr>
          <w:rFonts w:hint="eastAsia"/>
          <w:szCs w:val="21"/>
        </w:rPr>
        <w:t>磋商小组应以科学、公正的态度参加评审、磋商工作并推荐成交候选人。评审专家在评审过程中不受任何干扰，独立、负责地提出评审意见，并对自己的评审意见承担责任。</w:t>
      </w:r>
    </w:p>
    <w:p w:rsidR="00F2312A" w:rsidRDefault="00032101">
      <w:pPr>
        <w:adjustRightInd w:val="0"/>
        <w:snapToGrid w:val="0"/>
        <w:spacing w:line="360" w:lineRule="exact"/>
        <w:ind w:firstLineChars="150" w:firstLine="315"/>
        <w:rPr>
          <w:szCs w:val="21"/>
        </w:rPr>
      </w:pPr>
      <w:r>
        <w:rPr>
          <w:rFonts w:hint="eastAsia"/>
          <w:szCs w:val="21"/>
        </w:rPr>
        <w:t xml:space="preserve"> 2.4</w:t>
      </w:r>
      <w:r>
        <w:rPr>
          <w:rFonts w:hint="eastAsia"/>
          <w:szCs w:val="21"/>
        </w:rPr>
        <w:t>磋商小组将对供应商的商业、技术秘密予以保密。</w:t>
      </w:r>
    </w:p>
    <w:p w:rsidR="00F2312A" w:rsidRDefault="00032101">
      <w:pPr>
        <w:adjustRightInd w:val="0"/>
        <w:snapToGrid w:val="0"/>
        <w:spacing w:line="360" w:lineRule="exact"/>
        <w:ind w:firstLineChars="200" w:firstLine="420"/>
        <w:rPr>
          <w:szCs w:val="21"/>
        </w:rPr>
      </w:pPr>
      <w:r>
        <w:rPr>
          <w:rFonts w:hint="eastAsia"/>
          <w:szCs w:val="21"/>
        </w:rPr>
        <w:t>3</w:t>
      </w:r>
      <w:r>
        <w:rPr>
          <w:rFonts w:hint="eastAsia"/>
          <w:szCs w:val="21"/>
        </w:rPr>
        <w:t>、评审过程的保密</w:t>
      </w:r>
      <w:bookmarkEnd w:id="144"/>
      <w:bookmarkEnd w:id="145"/>
      <w:bookmarkEnd w:id="146"/>
      <w:r>
        <w:rPr>
          <w:rFonts w:hint="eastAsia"/>
          <w:szCs w:val="21"/>
        </w:rPr>
        <w:t>与公正</w:t>
      </w:r>
    </w:p>
    <w:p w:rsidR="00F2312A" w:rsidRDefault="00032101">
      <w:pPr>
        <w:adjustRightInd w:val="0"/>
        <w:snapToGrid w:val="0"/>
        <w:spacing w:line="360" w:lineRule="exact"/>
        <w:ind w:firstLineChars="200" w:firstLine="420"/>
        <w:rPr>
          <w:szCs w:val="21"/>
        </w:rPr>
      </w:pPr>
      <w:r>
        <w:rPr>
          <w:rFonts w:hint="eastAsia"/>
          <w:szCs w:val="21"/>
        </w:rPr>
        <w:t>3.1</w:t>
      </w:r>
      <w:r>
        <w:rPr>
          <w:rFonts w:hint="eastAsia"/>
          <w:szCs w:val="21"/>
        </w:rPr>
        <w:t>磋商开始仪式结束后，直至向成交的供应商授予合同时止，凡是与审查、澄清、评价和比较磋商响应文件的有关资料以及推荐建议等，均不得向供应商或与评审无关的其他人员透露。</w:t>
      </w:r>
    </w:p>
    <w:p w:rsidR="00F2312A" w:rsidRDefault="00032101">
      <w:pPr>
        <w:adjustRightInd w:val="0"/>
        <w:snapToGrid w:val="0"/>
        <w:spacing w:line="360" w:lineRule="exact"/>
        <w:ind w:firstLineChars="200" w:firstLine="420"/>
        <w:rPr>
          <w:szCs w:val="21"/>
        </w:rPr>
      </w:pPr>
      <w:r>
        <w:rPr>
          <w:rFonts w:hint="eastAsia"/>
          <w:szCs w:val="21"/>
        </w:rPr>
        <w:t>3.2</w:t>
      </w:r>
      <w:r>
        <w:rPr>
          <w:rFonts w:hint="eastAsia"/>
          <w:szCs w:val="21"/>
        </w:rPr>
        <w:t>在评审过程中，如果供应商试图向采购人和参与评审的人员施加任何影响，都将会导致其磋商响应文件被拒绝。</w:t>
      </w:r>
    </w:p>
    <w:p w:rsidR="00F2312A" w:rsidRDefault="00032101">
      <w:pPr>
        <w:adjustRightInd w:val="0"/>
        <w:snapToGrid w:val="0"/>
        <w:spacing w:line="360" w:lineRule="exact"/>
        <w:ind w:firstLineChars="200" w:firstLine="420"/>
        <w:rPr>
          <w:szCs w:val="21"/>
        </w:rPr>
      </w:pPr>
      <w:bookmarkStart w:id="147" w:name="_Toc20823304"/>
      <w:bookmarkStart w:id="148" w:name="_Toc513029232"/>
      <w:bookmarkStart w:id="149" w:name="_Toc16938548"/>
      <w:r>
        <w:rPr>
          <w:rFonts w:hint="eastAsia"/>
          <w:szCs w:val="21"/>
        </w:rPr>
        <w:t>4</w:t>
      </w:r>
      <w:r>
        <w:rPr>
          <w:rFonts w:hint="eastAsia"/>
          <w:szCs w:val="21"/>
        </w:rPr>
        <w:t>、评审过程的澄清</w:t>
      </w:r>
      <w:bookmarkEnd w:id="147"/>
      <w:bookmarkEnd w:id="148"/>
      <w:bookmarkEnd w:id="149"/>
      <w:r>
        <w:rPr>
          <w:rFonts w:hint="eastAsia"/>
          <w:szCs w:val="21"/>
        </w:rPr>
        <w:t>、说明和更正</w:t>
      </w:r>
    </w:p>
    <w:p w:rsidR="00F2312A" w:rsidRDefault="00032101" w:rsidP="001050D6">
      <w:pPr>
        <w:tabs>
          <w:tab w:val="left" w:pos="900"/>
        </w:tabs>
        <w:adjustRightInd w:val="0"/>
        <w:snapToGrid w:val="0"/>
        <w:spacing w:line="360" w:lineRule="exact"/>
        <w:ind w:firstLineChars="199" w:firstLine="418"/>
        <w:rPr>
          <w:rFonts w:ascii="宋体" w:hAnsi="宋体"/>
          <w:szCs w:val="21"/>
        </w:rPr>
      </w:pPr>
      <w:bookmarkStart w:id="150" w:name="_Toc513029233"/>
      <w:bookmarkStart w:id="151" w:name="_Toc20823305"/>
      <w:bookmarkStart w:id="152" w:name="_Toc16938549"/>
      <w:r>
        <w:rPr>
          <w:rFonts w:ascii="宋体" w:hAnsi="宋体" w:hint="eastAsia"/>
          <w:szCs w:val="21"/>
        </w:rPr>
        <w:t>4.</w:t>
      </w:r>
      <w:r>
        <w:rPr>
          <w:rFonts w:ascii="宋体" w:hAnsi="宋体"/>
          <w:szCs w:val="21"/>
        </w:rPr>
        <w:t>1</w:t>
      </w:r>
      <w:r>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2312A" w:rsidRDefault="00032101">
      <w:pPr>
        <w:tabs>
          <w:tab w:val="left" w:pos="900"/>
        </w:tabs>
        <w:adjustRightInd w:val="0"/>
        <w:snapToGrid w:val="0"/>
        <w:spacing w:line="360" w:lineRule="exact"/>
        <w:ind w:firstLineChars="200" w:firstLine="420"/>
        <w:rPr>
          <w:rFonts w:ascii="宋体" w:hAnsi="宋体"/>
          <w:szCs w:val="21"/>
        </w:rPr>
      </w:pPr>
      <w:r>
        <w:rPr>
          <w:rFonts w:ascii="宋体" w:hAnsi="宋体" w:hint="eastAsia"/>
          <w:szCs w:val="21"/>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F2312A" w:rsidRDefault="00032101" w:rsidP="001050D6">
      <w:pPr>
        <w:tabs>
          <w:tab w:val="left" w:pos="900"/>
        </w:tabs>
        <w:adjustRightInd w:val="0"/>
        <w:snapToGrid w:val="0"/>
        <w:spacing w:line="360" w:lineRule="exact"/>
        <w:ind w:firstLineChars="199" w:firstLine="418"/>
        <w:rPr>
          <w:rFonts w:ascii="宋体" w:hAnsi="宋体"/>
          <w:szCs w:val="21"/>
        </w:rPr>
      </w:pPr>
      <w:r>
        <w:rPr>
          <w:rFonts w:ascii="宋体" w:hAnsi="宋体" w:hint="eastAsia"/>
          <w:szCs w:val="21"/>
        </w:rPr>
        <w:t>4.3 接到磋商小组澄清要求的供应商如未按规定做出澄清，其风险由供应商自行承担。</w:t>
      </w:r>
    </w:p>
    <w:p w:rsidR="00F2312A" w:rsidRDefault="00032101">
      <w:pPr>
        <w:adjustRightInd w:val="0"/>
        <w:snapToGrid w:val="0"/>
        <w:spacing w:line="360" w:lineRule="exact"/>
        <w:ind w:firstLineChars="200" w:firstLine="420"/>
        <w:rPr>
          <w:szCs w:val="21"/>
        </w:rPr>
      </w:pPr>
      <w:r>
        <w:rPr>
          <w:rFonts w:hint="eastAsia"/>
          <w:szCs w:val="21"/>
        </w:rPr>
        <w:t>5</w:t>
      </w:r>
      <w:r>
        <w:rPr>
          <w:rFonts w:hint="eastAsia"/>
          <w:szCs w:val="21"/>
        </w:rPr>
        <w:t>、对响应文件的初审</w:t>
      </w:r>
      <w:bookmarkEnd w:id="150"/>
      <w:bookmarkEnd w:id="151"/>
      <w:bookmarkEnd w:id="152"/>
    </w:p>
    <w:p w:rsidR="00F2312A" w:rsidRDefault="00032101">
      <w:pPr>
        <w:adjustRightInd w:val="0"/>
        <w:snapToGrid w:val="0"/>
        <w:spacing w:line="360" w:lineRule="exact"/>
        <w:ind w:firstLineChars="200" w:firstLine="420"/>
        <w:rPr>
          <w:szCs w:val="21"/>
        </w:rPr>
      </w:pPr>
      <w:r>
        <w:rPr>
          <w:rFonts w:hint="eastAsia"/>
          <w:szCs w:val="21"/>
        </w:rPr>
        <w:t>5.1</w:t>
      </w:r>
      <w:r>
        <w:rPr>
          <w:rFonts w:hint="eastAsia"/>
          <w:szCs w:val="21"/>
        </w:rPr>
        <w:t>响应文件初审分为资格性检查和符合性检查。</w:t>
      </w:r>
    </w:p>
    <w:p w:rsidR="00F2312A" w:rsidRDefault="00032101">
      <w:pPr>
        <w:adjustRightInd w:val="0"/>
        <w:snapToGrid w:val="0"/>
        <w:spacing w:line="360" w:lineRule="exact"/>
        <w:ind w:firstLineChars="200" w:firstLine="420"/>
        <w:rPr>
          <w:szCs w:val="21"/>
        </w:rPr>
      </w:pPr>
      <w:r>
        <w:rPr>
          <w:rFonts w:hint="eastAsia"/>
          <w:szCs w:val="21"/>
        </w:rPr>
        <w:t>资格性检查：依据法律法规和采购文件的规定，对响应文件中的资格证明文件、磋商保证金等进行审查，以确定供应商是否具备参加磋商的资格。</w:t>
      </w:r>
    </w:p>
    <w:p w:rsidR="00F2312A" w:rsidRDefault="00032101">
      <w:pPr>
        <w:adjustRightInd w:val="0"/>
        <w:snapToGrid w:val="0"/>
        <w:spacing w:line="360" w:lineRule="exact"/>
        <w:ind w:firstLineChars="200" w:firstLine="420"/>
        <w:rPr>
          <w:szCs w:val="21"/>
        </w:rPr>
      </w:pPr>
      <w:r>
        <w:rPr>
          <w:rFonts w:hint="eastAsia"/>
          <w:szCs w:val="21"/>
        </w:rPr>
        <w:t>磋商小组在进行资格性审查的同时，将在“信用中国”网站（</w:t>
      </w:r>
      <w:r>
        <w:rPr>
          <w:rFonts w:hint="eastAsia"/>
          <w:szCs w:val="21"/>
        </w:rPr>
        <w:t>www.creditchina.gov.cn</w:t>
      </w:r>
      <w:r>
        <w:rPr>
          <w:rFonts w:hint="eastAsia"/>
          <w:szCs w:val="21"/>
        </w:rPr>
        <w:t>）对供应商是否被列入失信被执行人、重大税收违法案件当事人名单、政府采购严重失信行为记录名单情况进行查询，以确定供应商是否具备参加磋商的资格。查询结果将以网页打印的形式留存并归档。</w:t>
      </w:r>
    </w:p>
    <w:p w:rsidR="00F2312A" w:rsidRDefault="00032101">
      <w:pPr>
        <w:adjustRightInd w:val="0"/>
        <w:snapToGrid w:val="0"/>
        <w:spacing w:line="360" w:lineRule="exact"/>
        <w:ind w:firstLineChars="200" w:firstLine="420"/>
        <w:rPr>
          <w:szCs w:val="21"/>
        </w:rPr>
      </w:pPr>
      <w:r>
        <w:rPr>
          <w:rFonts w:hint="eastAsia"/>
          <w:szCs w:val="21"/>
        </w:rPr>
        <w:t>接受联合体的项目，两个以上的自然人、法人或者其他组织组成一个联合体，以一个供应商的身份共同参加政府采购活动的，联合体成员存在不良信用记录的，视同联合体存在不良应用记录。</w:t>
      </w:r>
    </w:p>
    <w:p w:rsidR="00F2312A" w:rsidRDefault="00032101">
      <w:pPr>
        <w:adjustRightInd w:val="0"/>
        <w:snapToGrid w:val="0"/>
        <w:spacing w:line="360" w:lineRule="exact"/>
        <w:ind w:firstLineChars="200" w:firstLine="420"/>
        <w:rPr>
          <w:szCs w:val="21"/>
        </w:rPr>
      </w:pPr>
      <w:r>
        <w:rPr>
          <w:rFonts w:hint="eastAsia"/>
          <w:szCs w:val="21"/>
        </w:rPr>
        <w:t>符合性检查：依据采购文件的规定，从响应文件的有效性、完整性和对采购文件的响应程度进行审查，以确定是否对采购文件的实质性要求作出响应。</w:t>
      </w:r>
    </w:p>
    <w:p w:rsidR="00F2312A" w:rsidRDefault="00032101">
      <w:pPr>
        <w:adjustRightInd w:val="0"/>
        <w:snapToGrid w:val="0"/>
        <w:spacing w:line="360" w:lineRule="exact"/>
        <w:ind w:firstLineChars="200" w:firstLine="420"/>
        <w:rPr>
          <w:szCs w:val="21"/>
        </w:rPr>
      </w:pPr>
      <w:r>
        <w:rPr>
          <w:rFonts w:hint="eastAsia"/>
          <w:szCs w:val="21"/>
        </w:rPr>
        <w:t>5.2</w:t>
      </w:r>
      <w:r>
        <w:rPr>
          <w:rFonts w:hint="eastAsia"/>
          <w:szCs w:val="21"/>
        </w:rPr>
        <w:t>在正式磋商之前，磋商小组将首先审查每份磋商响应文件是否实质性响应了采购文件的要求。实质性响应的磋商响应文件应该是与采购文件要求的全部条款、条件和规格相符，没有重大负偏离或保留。</w:t>
      </w:r>
    </w:p>
    <w:p w:rsidR="00F2312A" w:rsidRDefault="00032101">
      <w:pPr>
        <w:adjustRightInd w:val="0"/>
        <w:snapToGrid w:val="0"/>
        <w:spacing w:line="360" w:lineRule="exact"/>
        <w:ind w:firstLineChars="200" w:firstLine="420"/>
        <w:rPr>
          <w:szCs w:val="21"/>
        </w:rPr>
      </w:pPr>
      <w:r>
        <w:rPr>
          <w:rFonts w:hint="eastAsia"/>
          <w:szCs w:val="21"/>
        </w:rPr>
        <w:lastRenderedPageBreak/>
        <w:t>所谓重大负偏离或保留是指与采购文件规定的实质性要求存在负偏离，或者在实质上与磋商文件不一致，而且限制了合同中买方的权利或供应商的义务，纠正这些偏离或保留将会对其他实质性响应要求的供应商的竞争地位产生不公正的影响。重大偏离由磋商小组按照少数服从多数的原则认定。磋商小组决定响应文件的响应性只根据磋商响应文件本身的内容，而不寻求外部的证据。</w:t>
      </w:r>
    </w:p>
    <w:p w:rsidR="00F2312A" w:rsidRDefault="00032101">
      <w:pPr>
        <w:adjustRightInd w:val="0"/>
        <w:snapToGrid w:val="0"/>
        <w:spacing w:line="360" w:lineRule="exact"/>
        <w:ind w:firstLineChars="200" w:firstLine="420"/>
        <w:rPr>
          <w:szCs w:val="21"/>
        </w:rPr>
      </w:pPr>
      <w:r>
        <w:rPr>
          <w:rFonts w:hint="eastAsia"/>
          <w:szCs w:val="21"/>
        </w:rPr>
        <w:t>5.3</w:t>
      </w:r>
      <w:r>
        <w:rPr>
          <w:rFonts w:hint="eastAsia"/>
          <w:szCs w:val="21"/>
        </w:rPr>
        <w:t>被认定为未实质性响应磋商文件的响应文件的情形</w:t>
      </w:r>
    </w:p>
    <w:p w:rsidR="00F2312A" w:rsidRDefault="00032101">
      <w:pPr>
        <w:adjustRightInd w:val="0"/>
        <w:snapToGrid w:val="0"/>
        <w:spacing w:line="360" w:lineRule="exact"/>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 xml:space="preserve"> </w:t>
      </w:r>
      <w:r>
        <w:rPr>
          <w:rFonts w:hint="eastAsia"/>
          <w:szCs w:val="21"/>
        </w:rPr>
        <w:t>未按要求交纳磋商保证金的；</w:t>
      </w:r>
    </w:p>
    <w:p w:rsidR="00F2312A" w:rsidRDefault="00032101">
      <w:pPr>
        <w:adjustRightInd w:val="0"/>
        <w:snapToGrid w:val="0"/>
        <w:spacing w:line="360" w:lineRule="exac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 xml:space="preserve"> </w:t>
      </w:r>
      <w:r>
        <w:rPr>
          <w:rFonts w:hint="eastAsia"/>
          <w:szCs w:val="21"/>
        </w:rPr>
        <w:t>未按照采购文件规定要求密封、签署、盖章的；</w:t>
      </w:r>
    </w:p>
    <w:p w:rsidR="00F2312A" w:rsidRDefault="00032101">
      <w:pPr>
        <w:adjustRightInd w:val="0"/>
        <w:snapToGrid w:val="0"/>
        <w:spacing w:line="360" w:lineRule="exact"/>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 xml:space="preserve"> </w:t>
      </w:r>
      <w:r>
        <w:rPr>
          <w:rFonts w:hint="eastAsia"/>
          <w:szCs w:val="21"/>
        </w:rPr>
        <w:t>供应商在报价时采用选择性报价；</w:t>
      </w:r>
    </w:p>
    <w:p w:rsidR="00F2312A" w:rsidRDefault="00032101">
      <w:pPr>
        <w:adjustRightInd w:val="0"/>
        <w:snapToGrid w:val="0"/>
        <w:spacing w:line="360" w:lineRule="exact"/>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 xml:space="preserve"> </w:t>
      </w:r>
      <w:r>
        <w:rPr>
          <w:rFonts w:hint="eastAsia"/>
          <w:szCs w:val="21"/>
        </w:rPr>
        <w:t>供应商不符合采购文件中规定的合格磋商供应商资格要求的；</w:t>
      </w:r>
    </w:p>
    <w:p w:rsidR="00F2312A" w:rsidRDefault="00032101">
      <w:pPr>
        <w:adjustRightInd w:val="0"/>
        <w:snapToGrid w:val="0"/>
        <w:spacing w:line="360" w:lineRule="exact"/>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 xml:space="preserve"> </w:t>
      </w:r>
      <w:r>
        <w:rPr>
          <w:rFonts w:hint="eastAsia"/>
          <w:szCs w:val="21"/>
        </w:rPr>
        <w:t>不符合法律、法规和采购文件中规定的其他实质性要求的；</w:t>
      </w:r>
    </w:p>
    <w:p w:rsidR="00F2312A" w:rsidRDefault="00032101">
      <w:pPr>
        <w:adjustRightInd w:val="0"/>
        <w:snapToGrid w:val="0"/>
        <w:spacing w:line="360" w:lineRule="exact"/>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 xml:space="preserve"> </w:t>
      </w:r>
      <w:r>
        <w:rPr>
          <w:rFonts w:hint="eastAsia"/>
          <w:szCs w:val="21"/>
        </w:rPr>
        <w:t>其他法律、法规及本采购文件规定的属未实质性响应的响应文件的情形。</w:t>
      </w:r>
    </w:p>
    <w:p w:rsidR="00F2312A" w:rsidRDefault="00032101">
      <w:pPr>
        <w:adjustRightInd w:val="0"/>
        <w:snapToGrid w:val="0"/>
        <w:spacing w:line="360" w:lineRule="exact"/>
        <w:ind w:firstLineChars="200" w:firstLine="420"/>
        <w:rPr>
          <w:szCs w:val="21"/>
        </w:rPr>
      </w:pPr>
      <w:r>
        <w:rPr>
          <w:rFonts w:hint="eastAsia"/>
          <w:szCs w:val="21"/>
        </w:rPr>
        <w:t>（</w:t>
      </w:r>
      <w:r>
        <w:rPr>
          <w:rFonts w:hint="eastAsia"/>
          <w:szCs w:val="21"/>
        </w:rPr>
        <w:t>7</w:t>
      </w:r>
      <w:r>
        <w:rPr>
          <w:rFonts w:hint="eastAsia"/>
          <w:szCs w:val="21"/>
        </w:rPr>
        <w:t>）供应商被</w:t>
      </w:r>
      <w:r>
        <w:rPr>
          <w:rFonts w:hint="eastAsia"/>
          <w:szCs w:val="21"/>
        </w:rPr>
        <w:t xml:space="preserve"> </w:t>
      </w:r>
      <w:r>
        <w:rPr>
          <w:rFonts w:hint="eastAsia"/>
          <w:szCs w:val="21"/>
        </w:rPr>
        <w:t>“信用中国”网站（</w:t>
      </w:r>
      <w:r>
        <w:rPr>
          <w:rFonts w:hint="eastAsia"/>
          <w:szCs w:val="21"/>
        </w:rPr>
        <w:t>www.creditchina.gov.cn</w:t>
      </w:r>
      <w:r>
        <w:rPr>
          <w:rFonts w:hint="eastAsia"/>
          <w:szCs w:val="21"/>
        </w:rPr>
        <w:t>）列入失信被执行人或重大税收违法案件当事人名单或政府采购严重失信行为记录名单；</w:t>
      </w:r>
    </w:p>
    <w:p w:rsidR="00F2312A" w:rsidRDefault="00032101">
      <w:pPr>
        <w:adjustRightInd w:val="0"/>
        <w:snapToGrid w:val="0"/>
        <w:spacing w:line="360" w:lineRule="exact"/>
        <w:ind w:firstLineChars="200" w:firstLine="420"/>
        <w:rPr>
          <w:szCs w:val="21"/>
        </w:rPr>
      </w:pPr>
      <w:r>
        <w:rPr>
          <w:rFonts w:hint="eastAsia"/>
          <w:szCs w:val="21"/>
        </w:rPr>
        <w:t>（</w:t>
      </w:r>
      <w:r>
        <w:rPr>
          <w:rFonts w:hint="eastAsia"/>
          <w:szCs w:val="21"/>
        </w:rPr>
        <w:t>8</w:t>
      </w:r>
      <w:r>
        <w:rPr>
          <w:rFonts w:hint="eastAsia"/>
          <w:szCs w:val="21"/>
        </w:rPr>
        <w:t>）本项目采购产品被财政部、国家发改委、生态环境部等列入“节能产品目录清单”、“环境标志产品目录清单”强制采购范围，而供应商所响应的产品不在强制采购范围内的。</w:t>
      </w:r>
    </w:p>
    <w:p w:rsidR="00F2312A" w:rsidRDefault="00032101">
      <w:pPr>
        <w:adjustRightInd w:val="0"/>
        <w:snapToGrid w:val="0"/>
        <w:spacing w:line="360" w:lineRule="exact"/>
        <w:ind w:firstLineChars="200" w:firstLine="420"/>
        <w:rPr>
          <w:szCs w:val="21"/>
        </w:rPr>
      </w:pPr>
      <w:r>
        <w:rPr>
          <w:rFonts w:hint="eastAsia"/>
          <w:szCs w:val="21"/>
        </w:rPr>
        <w:t>5.4</w:t>
      </w:r>
      <w:r>
        <w:rPr>
          <w:rFonts w:hint="eastAsia"/>
          <w:szCs w:val="21"/>
        </w:rPr>
        <w:t>未实质性响应磋商文件的响应文件按无效响应处理，磋商小组将予以拒绝，供应商不得通过修改或撤销不合要求的偏离或保留而使其磋商响应文件成为实质性响应的文件。</w:t>
      </w:r>
    </w:p>
    <w:p w:rsidR="00F2312A" w:rsidRDefault="00032101">
      <w:pPr>
        <w:adjustRightInd w:val="0"/>
        <w:snapToGrid w:val="0"/>
        <w:spacing w:line="360" w:lineRule="exact"/>
        <w:ind w:firstLineChars="200" w:firstLine="420"/>
        <w:rPr>
          <w:rFonts w:ascii="宋体" w:hAnsi="宋体"/>
          <w:szCs w:val="21"/>
        </w:rPr>
      </w:pPr>
      <w:r>
        <w:rPr>
          <w:rFonts w:hint="eastAsia"/>
          <w:szCs w:val="21"/>
        </w:rPr>
        <w:t>5.5</w:t>
      </w:r>
      <w:r>
        <w:rPr>
          <w:rFonts w:hint="eastAsia"/>
          <w:szCs w:val="21"/>
        </w:rPr>
        <w:t>同一项目（项目未分包）或同一分包（项目有不同分包），如出现</w:t>
      </w:r>
      <w:r>
        <w:rPr>
          <w:szCs w:val="21"/>
        </w:rPr>
        <w:t>同一品牌同一型号</w:t>
      </w:r>
      <w:r>
        <w:rPr>
          <w:rFonts w:hint="eastAsia"/>
          <w:szCs w:val="21"/>
        </w:rPr>
        <w:t>的</w:t>
      </w:r>
      <w:r>
        <w:rPr>
          <w:szCs w:val="21"/>
        </w:rPr>
        <w:t>产品</w:t>
      </w:r>
      <w:r>
        <w:rPr>
          <w:rFonts w:hint="eastAsia"/>
          <w:szCs w:val="21"/>
        </w:rPr>
        <w:t>有多个供应商参加磋商时，磋商中在其他条件合格的前提下，选取报价最低的供应商参加磋</w:t>
      </w:r>
      <w:r>
        <w:rPr>
          <w:rFonts w:ascii="宋体" w:hAnsi="宋体" w:hint="eastAsia"/>
          <w:szCs w:val="21"/>
        </w:rPr>
        <w:t>商报价，其他供应商作为无效磋商响应处理。</w:t>
      </w:r>
    </w:p>
    <w:p w:rsidR="00F2312A" w:rsidRDefault="00032101">
      <w:pPr>
        <w:adjustRightInd w:val="0"/>
        <w:snapToGrid w:val="0"/>
        <w:spacing w:line="360" w:lineRule="exact"/>
        <w:ind w:firstLineChars="200" w:firstLine="420"/>
        <w:rPr>
          <w:rFonts w:ascii="宋体" w:hAnsi="宋体"/>
          <w:szCs w:val="21"/>
        </w:rPr>
      </w:pPr>
      <w:bookmarkStart w:id="153" w:name="_Toc513029234"/>
      <w:bookmarkStart w:id="154" w:name="_Toc16938550"/>
      <w:bookmarkStart w:id="155" w:name="_Toc20823306"/>
      <w:r>
        <w:rPr>
          <w:rFonts w:ascii="宋体" w:hAnsi="宋体" w:hint="eastAsia"/>
          <w:szCs w:val="21"/>
        </w:rPr>
        <w:t>6、</w:t>
      </w:r>
      <w:bookmarkEnd w:id="153"/>
      <w:bookmarkEnd w:id="154"/>
      <w:bookmarkEnd w:id="155"/>
      <w:r>
        <w:rPr>
          <w:rFonts w:ascii="宋体" w:hAnsi="宋体" w:hint="eastAsia"/>
          <w:szCs w:val="21"/>
        </w:rPr>
        <w:t>磋商程序及评审方法和标准</w:t>
      </w:r>
    </w:p>
    <w:p w:rsidR="00F2312A" w:rsidRDefault="00032101">
      <w:pPr>
        <w:adjustRightInd w:val="0"/>
        <w:snapToGrid w:val="0"/>
        <w:spacing w:line="360" w:lineRule="exact"/>
        <w:ind w:firstLineChars="200" w:firstLine="420"/>
        <w:rPr>
          <w:rFonts w:ascii="宋体" w:hAnsi="宋体"/>
          <w:szCs w:val="21"/>
        </w:rPr>
      </w:pPr>
      <w:bookmarkStart w:id="156" w:name="_Toc20823307"/>
      <w:bookmarkStart w:id="157" w:name="_Toc513029235"/>
      <w:bookmarkStart w:id="158" w:name="_Toc16938551"/>
      <w:r>
        <w:rPr>
          <w:rFonts w:ascii="宋体" w:hAnsi="宋体" w:hint="eastAsia"/>
          <w:szCs w:val="21"/>
        </w:rPr>
        <w:t>6.1磋商程序</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6.1.1 对于通过资格性和符合性审查的供应商，磋商小组所有成员将集中与单一供应商分别进行磋商。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 xml:space="preserve"> 6.1.2 </w:t>
      </w:r>
      <w:r>
        <w:rPr>
          <w:rFonts w:ascii="宋体" w:hAnsi="宋体"/>
          <w:szCs w:val="21"/>
        </w:rPr>
        <w:t>磋商文件能够详细列明采购标的的技术、服务要求的，磋商结束后，磋商小组</w:t>
      </w:r>
      <w:r>
        <w:rPr>
          <w:rFonts w:ascii="宋体" w:hAnsi="宋体" w:hint="eastAsia"/>
          <w:szCs w:val="21"/>
        </w:rPr>
        <w:t>将</w:t>
      </w:r>
      <w:r>
        <w:rPr>
          <w:rFonts w:ascii="宋体" w:hAnsi="宋体"/>
          <w:szCs w:val="21"/>
        </w:rPr>
        <w:t>要求所有实质性响应的供应商在规定时间内提交最后报价。</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6.1.3 磋商供应商未在磋商小组规定的时间内完成最后报价的视为放弃磋商，其磋商响应按无效响应处理。最后报价须由磋商供应商法定代表人或授权代表签字或者加盖公章。</w:t>
      </w:r>
      <w:r>
        <w:rPr>
          <w:rFonts w:ascii="宋体" w:hAnsi="宋体"/>
          <w:szCs w:val="21"/>
        </w:rPr>
        <w:t>已提交</w:t>
      </w:r>
      <w:r>
        <w:rPr>
          <w:rFonts w:ascii="宋体" w:hAnsi="宋体"/>
          <w:szCs w:val="21"/>
        </w:rPr>
        <w:lastRenderedPageBreak/>
        <w:t>响应文件的供应商，在提交最后报价之前，可以根据磋商情况退出磋商。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6.2 评审方法和标准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6.2.1评审方法。经磋商确定最终采购需求和提交最后报价的供应商后，由磋商小组采用综合评分法对提交最后报价的供应商的响应文件和最后报价进行综合评分。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6.2.2评审标准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见本磋商文件第五章规定。</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6.3采购活动终止的情况</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出现下列情形之一的，本次竞争性磋商采购活动将被终止：</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（1）因情况变化，不再符合规定的竞争性磋商采购方式适用情形的；</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（2）出现影响采购公正的违法、违规行为的；</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（3）除本磋商文件第6.1.2条第三款规定的情形外，在采购过程中符合要求的供应商或者报价未超过采购预算的供应商不足3家的。</w:t>
      </w:r>
    </w:p>
    <w:bookmarkEnd w:id="156"/>
    <w:bookmarkEnd w:id="157"/>
    <w:bookmarkEnd w:id="158"/>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五、成交</w:t>
      </w:r>
    </w:p>
    <w:p w:rsidR="00F2312A" w:rsidRDefault="00032101">
      <w:pPr>
        <w:adjustRightInd w:val="0"/>
        <w:snapToGrid w:val="0"/>
        <w:spacing w:line="360" w:lineRule="exact"/>
        <w:ind w:firstLineChars="200" w:firstLine="420"/>
        <w:rPr>
          <w:rFonts w:ascii="宋体" w:hAnsi="宋体"/>
          <w:szCs w:val="21"/>
        </w:rPr>
      </w:pPr>
      <w:bookmarkStart w:id="159" w:name="_Toc513029238"/>
      <w:bookmarkStart w:id="160" w:name="_Toc20823310"/>
      <w:bookmarkStart w:id="161" w:name="_Toc16938554"/>
      <w:r>
        <w:rPr>
          <w:rFonts w:ascii="宋体" w:hAnsi="宋体" w:hint="eastAsia"/>
          <w:szCs w:val="21"/>
        </w:rPr>
        <w:t>1、</w:t>
      </w:r>
      <w:bookmarkEnd w:id="159"/>
      <w:r>
        <w:rPr>
          <w:rFonts w:ascii="宋体" w:hAnsi="宋体" w:hint="eastAsia"/>
          <w:szCs w:val="21"/>
        </w:rPr>
        <w:t>确定</w:t>
      </w:r>
      <w:bookmarkEnd w:id="160"/>
      <w:bookmarkEnd w:id="161"/>
      <w:r>
        <w:rPr>
          <w:rFonts w:ascii="宋体" w:hAnsi="宋体" w:hint="eastAsia"/>
          <w:szCs w:val="21"/>
        </w:rPr>
        <w:t>成交单位</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1.1 磋商小组根据综合评分情况，按照评审得分由高到低顺序推荐3名成交候选供应商，并编写评审报告。符合本文件第6.1.2条情形的，可以推荐2名成交候选供应商。评审得分相同的，按照最后报价由低到高的顺序推荐。评审得分且最后报价相同的，按照技术指标优劣顺序推荐。</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1.2采购人从评审报告提出的成交候选供应商中，按照排序由高到低的原则确定成交供应商。采购人确定成交供应商后，采购人将在“通州区烈士陵园”www.tzlsly.cn发布成交结果公告，公告期限为1个工作日。</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成交结果确定后，采购人将向成交供应商发出成交通知书。采购人将以中国邮政EMS的形式向成交供应商寄送成交通知书，请供应商务必准确填写《法人授权书》，如因相关信息错误导致成交通知书无法寄达，采购人将不再寄送成交通知书，由此造成的不利后果由供应商自行承担。</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1.3若有充分证据证明，成交供应商出现下列情况之一的，一经查实，将被取消成交资格：</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（1）提供虚假材料谋取成交的；</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（2）与评审专家、采购人、其他供应商或者采购人工作人员恶意串通的；</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（3）向评审专家、采购人或采购人工作人员行贿或者提供其他不正当利益的；</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（4）恶意竞争，最后报价明显低于其自身合理成本且又无法提供证明的；</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（5）不满足本磋商文件规定的实质性要求，但在评审过程中又未被磋商小组发现的；</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（6）成交后无正当理由拒不与采购人签订政府采购合同或者未按照磋商文件确定的事项签订政府采购合同；</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（7）将政府采购合同转包；</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2、质疑处理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2.1 提出质疑的供应商应当是参与所质疑项目采购活动的供应商。潜在供应商依法获取其</w:t>
      </w:r>
      <w:r>
        <w:rPr>
          <w:rFonts w:ascii="宋体" w:hAnsi="宋体" w:hint="eastAsia"/>
          <w:szCs w:val="21"/>
        </w:rPr>
        <w:lastRenderedPageBreak/>
        <w:t>可质疑的采购文件的，可以对采购文件提出质疑。</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对项目需求部分的质疑，潜在供应商应向采购人提出，由采购人负责答复。</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对项目需求部分以外内容的质疑，潜在供应商应向采购人提出，由采购人负责答复。</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2.2供应商认为磋商文件、采购过程和采购结果使自己的权益受到损害的，可以在知道或应知其权益受到损害之日起七个工作日内，以书面形式向采购人或采购人提出质疑。上述应知其权益受到损害之日，是指：</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w:t>
      </w:r>
      <w:r>
        <w:rPr>
          <w:rFonts w:ascii="宋体" w:hAnsi="宋体"/>
          <w:szCs w:val="21"/>
        </w:rPr>
        <w:t>对可以质疑的磋商文件提出质疑的，为收到磋商文件之日或者磋商文件公告期限届满之日；</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w:t>
      </w:r>
      <w:r>
        <w:rPr>
          <w:rFonts w:ascii="宋体" w:hAnsi="宋体"/>
          <w:szCs w:val="21"/>
        </w:rPr>
        <w:t>对采购过程提出质疑的，为各采购程序环节结束之日；</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（3）</w:t>
      </w:r>
      <w:r>
        <w:rPr>
          <w:rFonts w:ascii="宋体" w:hAnsi="宋体"/>
          <w:szCs w:val="21"/>
        </w:rPr>
        <w:t>对成交结果提出质疑的，为成交结果公告期限届满之日。</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供应商应当在法定质疑期内一次性提出针对同一采购程序环节的质疑。供应商如在法定期限内对同一采购程序环节提出多次质疑的，采购人、</w:t>
      </w:r>
      <w:r>
        <w:rPr>
          <w:rFonts w:ascii="宋体" w:hAnsi="宋体"/>
          <w:szCs w:val="21"/>
        </w:rPr>
        <w:t>采购人</w:t>
      </w:r>
      <w:r>
        <w:rPr>
          <w:rFonts w:ascii="宋体" w:hAnsi="宋体" w:hint="eastAsia"/>
          <w:szCs w:val="21"/>
        </w:rPr>
        <w:t>将只对供应商第一次质疑作出答复。</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2.3质疑函必须按照本磋商文件中《质疑函范本》要求的格式和内容进行填写。</w:t>
      </w:r>
    </w:p>
    <w:p w:rsidR="00F2312A" w:rsidRDefault="00032101">
      <w:pPr>
        <w:adjustRightInd w:val="0"/>
        <w:snapToGrid w:val="0"/>
        <w:spacing w:line="360" w:lineRule="exact"/>
        <w:ind w:firstLineChars="200" w:firstLine="420"/>
        <w:rPr>
          <w:rFonts w:ascii="宋体" w:hAnsi="宋体"/>
          <w:szCs w:val="21"/>
        </w:rPr>
      </w:pPr>
      <w:bookmarkStart w:id="162" w:name="_Toc20823309"/>
      <w:bookmarkStart w:id="163" w:name="_Toc16938553"/>
      <w:bookmarkStart w:id="164" w:name="_Toc513029237"/>
      <w:r>
        <w:rPr>
          <w:rFonts w:ascii="宋体" w:hAnsi="宋体" w:hint="eastAsia"/>
          <w:szCs w:val="21"/>
        </w:rPr>
        <w:t>2.4采购人及采购人只接收以纸质原件形式送达的质疑。</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2.5 以下情形的质疑不予受理</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2.5.1 内容不符合《政府采购质疑和投诉办法》第十二条规定的质疑。</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2.5.2 超出政府采购法定期限的质疑。</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2.5.3 以传真、电子邮件等方式递交的非原件形式的质疑。</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2.5.4 未参加磋商活动的供应商或在磋商活动中自身权益未受到损害的供应商所提出的质疑。</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六、合同签订相关事项</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1、签订合同</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1.l成交供应商应当在成交通知书发出之日起十五日内，按照磋商文件确定的事项与采购人签订政府采购合同。</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1.2 磋商文件、成交供应商的响应文件及磋商采购过程中有关澄清、承诺文件均应作为合同附件。</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2、履约保证金</w:t>
      </w:r>
    </w:p>
    <w:bookmarkEnd w:id="162"/>
    <w:bookmarkEnd w:id="163"/>
    <w:bookmarkEnd w:id="164"/>
    <w:p w:rsidR="00F2312A" w:rsidRDefault="00032101">
      <w:pPr>
        <w:adjustRightInd w:val="0"/>
        <w:snapToGrid w:val="0"/>
        <w:spacing w:line="360" w:lineRule="exact"/>
        <w:ind w:firstLineChars="200" w:firstLine="420"/>
        <w:rPr>
          <w:rFonts w:ascii="宋体" w:hAnsi="宋体"/>
          <w:szCs w:val="21"/>
        </w:rPr>
      </w:pPr>
      <w:r>
        <w:rPr>
          <w:rFonts w:ascii="宋体" w:hAnsi="宋体" w:hint="eastAsia"/>
          <w:szCs w:val="21"/>
        </w:rPr>
        <w:t>成交人在签订合同前，向采购人以银行转账方式缴纳成交</w:t>
      </w:r>
      <w:r>
        <w:rPr>
          <w:rFonts w:ascii="宋体" w:hAnsi="宋体"/>
          <w:szCs w:val="21"/>
        </w:rPr>
        <w:t>金额</w:t>
      </w:r>
      <w:r>
        <w:rPr>
          <w:rFonts w:ascii="宋体" w:hAnsi="宋体" w:hint="eastAsia"/>
          <w:szCs w:val="21"/>
          <w:u w:val="single"/>
        </w:rPr>
        <w:t>10 %</w:t>
      </w:r>
      <w:r>
        <w:rPr>
          <w:rFonts w:ascii="宋体" w:hAnsi="宋体" w:hint="eastAsia"/>
          <w:szCs w:val="21"/>
        </w:rPr>
        <w:t>履约保证金，待验收合格后退还</w:t>
      </w:r>
      <w:r>
        <w:rPr>
          <w:rFonts w:ascii="宋体" w:hAnsi="宋体"/>
          <w:szCs w:val="21"/>
        </w:rPr>
        <w:t>。</w:t>
      </w:r>
    </w:p>
    <w:p w:rsidR="00F2312A" w:rsidRDefault="00F2312A">
      <w:pPr>
        <w:adjustRightInd w:val="0"/>
        <w:snapToGrid w:val="0"/>
        <w:spacing w:line="360" w:lineRule="auto"/>
        <w:ind w:firstLineChars="200" w:firstLine="480"/>
        <w:rPr>
          <w:rFonts w:ascii="宋体" w:hAnsi="宋体"/>
          <w:sz w:val="24"/>
        </w:rPr>
      </w:pPr>
    </w:p>
    <w:p w:rsidR="00F2312A" w:rsidRDefault="00F2312A">
      <w:pPr>
        <w:rPr>
          <w:rFonts w:ascii="宋体" w:hAnsi="宋体"/>
          <w:sz w:val="24"/>
        </w:rPr>
      </w:pPr>
    </w:p>
    <w:p w:rsidR="00F2312A" w:rsidRDefault="00032101">
      <w:pPr>
        <w:pStyle w:val="2"/>
        <w:rPr>
          <w:rFonts w:ascii="宋体" w:eastAsia="宋体" w:hAnsi="宋体" w:cs="宋体"/>
          <w:b w:val="0"/>
          <w:bCs/>
          <w:sz w:val="21"/>
          <w:szCs w:val="21"/>
        </w:rPr>
      </w:pPr>
      <w:bookmarkStart w:id="165" w:name="_Toc20183"/>
      <w:r>
        <w:rPr>
          <w:rFonts w:ascii="宋体" w:eastAsia="宋体" w:hAnsi="宋体" w:cs="宋体" w:hint="eastAsia"/>
          <w:b w:val="0"/>
          <w:bCs/>
          <w:sz w:val="21"/>
          <w:szCs w:val="21"/>
        </w:rPr>
        <w:lastRenderedPageBreak/>
        <w:t>第三章  合同条款及格式</w:t>
      </w:r>
      <w:bookmarkEnd w:id="165"/>
    </w:p>
    <w:p w:rsidR="00F2312A" w:rsidRDefault="00032101">
      <w:pPr>
        <w:spacing w:before="153" w:line="219" w:lineRule="auto"/>
        <w:ind w:left="3297"/>
        <w:rPr>
          <w:rFonts w:ascii="宋体" w:hAnsi="宋体" w:cs="宋体"/>
          <w:szCs w:val="21"/>
        </w:rPr>
      </w:pPr>
      <w:bookmarkStart w:id="166" w:name="_Toc24468"/>
      <w:r>
        <w:rPr>
          <w:rFonts w:ascii="宋体" w:hAnsi="宋体" w:cs="宋体" w:hint="eastAsia"/>
          <w:szCs w:val="21"/>
        </w:rPr>
        <w:t>合同条款前附表</w:t>
      </w:r>
    </w:p>
    <w:p w:rsidR="00F2312A" w:rsidRDefault="00F2312A">
      <w:pPr>
        <w:spacing w:line="120" w:lineRule="exact"/>
        <w:rPr>
          <w:rFonts w:ascii="宋体" w:hAnsi="宋体" w:cs="宋体"/>
          <w:szCs w:val="21"/>
        </w:rPr>
      </w:pPr>
    </w:p>
    <w:tbl>
      <w:tblPr>
        <w:tblStyle w:val="TableNormal"/>
        <w:tblW w:w="85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79"/>
        <w:gridCol w:w="952"/>
        <w:gridCol w:w="6849"/>
      </w:tblGrid>
      <w:tr w:rsidR="00F2312A">
        <w:trPr>
          <w:trHeight w:val="469"/>
        </w:trPr>
        <w:tc>
          <w:tcPr>
            <w:tcW w:w="779" w:type="dxa"/>
          </w:tcPr>
          <w:p w:rsidR="00F2312A" w:rsidRDefault="00032101" w:rsidP="001050D6">
            <w:pPr>
              <w:pStyle w:val="TableText"/>
              <w:spacing w:before="120" w:line="229" w:lineRule="auto"/>
              <w:ind w:left="115"/>
              <w:rPr>
                <w:rFonts w:ascii="宋体" w:eastAsia="宋体" w:cs="宋体"/>
                <w:sz w:val="21"/>
                <w:szCs w:val="21"/>
              </w:rPr>
            </w:pPr>
            <w:r>
              <w:rPr>
                <w:rFonts w:ascii="宋体" w:eastAsia="宋体" w:cs="宋体" w:hint="eastAsia"/>
                <w:sz w:val="21"/>
                <w:szCs w:val="21"/>
              </w:rPr>
              <w:t>序号</w:t>
            </w:r>
          </w:p>
        </w:tc>
        <w:tc>
          <w:tcPr>
            <w:tcW w:w="952" w:type="dxa"/>
          </w:tcPr>
          <w:p w:rsidR="00F2312A" w:rsidRDefault="00032101" w:rsidP="001050D6">
            <w:pPr>
              <w:pStyle w:val="TableText"/>
              <w:spacing w:before="120" w:line="228" w:lineRule="auto"/>
              <w:ind w:left="166"/>
              <w:rPr>
                <w:rFonts w:ascii="宋体" w:eastAsia="宋体" w:cs="宋体"/>
                <w:sz w:val="21"/>
                <w:szCs w:val="21"/>
              </w:rPr>
            </w:pPr>
            <w:r>
              <w:rPr>
                <w:rFonts w:ascii="宋体" w:eastAsia="宋体" w:cs="宋体" w:hint="eastAsia"/>
                <w:sz w:val="21"/>
                <w:szCs w:val="21"/>
              </w:rPr>
              <w:t>条款号</w:t>
            </w:r>
          </w:p>
        </w:tc>
        <w:tc>
          <w:tcPr>
            <w:tcW w:w="6849" w:type="dxa"/>
          </w:tcPr>
          <w:p w:rsidR="00F2312A" w:rsidRDefault="00032101" w:rsidP="001050D6">
            <w:pPr>
              <w:pStyle w:val="TableText"/>
              <w:spacing w:before="120" w:line="228" w:lineRule="auto"/>
              <w:ind w:left="2929"/>
              <w:rPr>
                <w:rFonts w:ascii="宋体" w:eastAsia="宋体" w:cs="宋体"/>
                <w:sz w:val="21"/>
                <w:szCs w:val="21"/>
              </w:rPr>
            </w:pPr>
            <w:r>
              <w:rPr>
                <w:rFonts w:ascii="宋体" w:eastAsia="宋体" w:cs="宋体" w:hint="eastAsia"/>
                <w:sz w:val="21"/>
                <w:szCs w:val="21"/>
              </w:rPr>
              <w:t>内      容</w:t>
            </w:r>
          </w:p>
        </w:tc>
      </w:tr>
      <w:tr w:rsidR="00F2312A">
        <w:trPr>
          <w:trHeight w:val="1844"/>
        </w:trPr>
        <w:tc>
          <w:tcPr>
            <w:tcW w:w="779" w:type="dxa"/>
          </w:tcPr>
          <w:p w:rsidR="00F2312A" w:rsidRDefault="00F2312A">
            <w:pPr>
              <w:spacing w:line="284" w:lineRule="auto"/>
              <w:rPr>
                <w:rFonts w:ascii="宋体" w:hAnsi="宋体" w:cs="宋体"/>
                <w:szCs w:val="21"/>
              </w:rPr>
            </w:pPr>
          </w:p>
          <w:p w:rsidR="00F2312A" w:rsidRDefault="00F2312A">
            <w:pPr>
              <w:spacing w:line="284" w:lineRule="auto"/>
              <w:rPr>
                <w:rFonts w:ascii="宋体" w:hAnsi="宋体" w:cs="宋体"/>
                <w:szCs w:val="21"/>
              </w:rPr>
            </w:pPr>
          </w:p>
          <w:p w:rsidR="00F2312A" w:rsidRDefault="00F2312A">
            <w:pPr>
              <w:spacing w:line="284" w:lineRule="auto"/>
              <w:rPr>
                <w:rFonts w:ascii="宋体" w:hAnsi="宋体" w:cs="宋体"/>
                <w:szCs w:val="21"/>
              </w:rPr>
            </w:pPr>
          </w:p>
          <w:p w:rsidR="00F2312A" w:rsidRDefault="00032101">
            <w:pPr>
              <w:spacing w:before="57" w:line="195" w:lineRule="auto"/>
              <w:ind w:left="360"/>
              <w:rPr>
                <w:rFonts w:ascii="宋体" w:hAnsi="宋体" w:cs="宋体"/>
                <w:szCs w:val="21"/>
              </w:rPr>
            </w:pPr>
            <w:r>
              <w:rPr>
                <w:rFonts w:ascii="宋体" w:hAnsi="宋体" w:cs="宋体" w:hint="eastAsia"/>
                <w:szCs w:val="21"/>
              </w:rPr>
              <w:t>1</w:t>
            </w:r>
          </w:p>
        </w:tc>
        <w:tc>
          <w:tcPr>
            <w:tcW w:w="952" w:type="dxa"/>
          </w:tcPr>
          <w:p w:rsidR="00F2312A" w:rsidRDefault="00F2312A">
            <w:pPr>
              <w:spacing w:line="269" w:lineRule="auto"/>
              <w:rPr>
                <w:rFonts w:ascii="宋体" w:hAnsi="宋体" w:cs="宋体"/>
                <w:szCs w:val="21"/>
              </w:rPr>
            </w:pPr>
          </w:p>
          <w:p w:rsidR="00F2312A" w:rsidRDefault="00F2312A">
            <w:pPr>
              <w:spacing w:line="270" w:lineRule="auto"/>
              <w:rPr>
                <w:rFonts w:ascii="宋体" w:hAnsi="宋体" w:cs="宋体"/>
                <w:szCs w:val="21"/>
              </w:rPr>
            </w:pPr>
          </w:p>
          <w:p w:rsidR="00F2312A" w:rsidRDefault="00F2312A">
            <w:pPr>
              <w:spacing w:line="270" w:lineRule="auto"/>
              <w:rPr>
                <w:rFonts w:ascii="宋体" w:hAnsi="宋体" w:cs="宋体"/>
                <w:szCs w:val="21"/>
              </w:rPr>
            </w:pPr>
          </w:p>
          <w:p w:rsidR="00F2312A" w:rsidRDefault="00032101" w:rsidP="001050D6">
            <w:pPr>
              <w:pStyle w:val="TableText"/>
              <w:spacing w:before="120"/>
              <w:ind w:left="181"/>
              <w:rPr>
                <w:rFonts w:ascii="宋体" w:eastAsia="宋体" w:cs="宋体"/>
                <w:sz w:val="21"/>
                <w:szCs w:val="21"/>
              </w:rPr>
            </w:pPr>
            <w:r>
              <w:rPr>
                <w:rFonts w:ascii="宋体" w:eastAsia="宋体" w:cs="宋体" w:hint="eastAsia"/>
                <w:sz w:val="21"/>
                <w:szCs w:val="21"/>
              </w:rPr>
              <w:t>1（5）</w:t>
            </w:r>
          </w:p>
        </w:tc>
        <w:tc>
          <w:tcPr>
            <w:tcW w:w="6849" w:type="dxa"/>
          </w:tcPr>
          <w:p w:rsidR="00F2312A" w:rsidRDefault="00032101" w:rsidP="001050D6">
            <w:pPr>
              <w:pStyle w:val="TableText"/>
              <w:spacing w:before="120" w:line="228" w:lineRule="auto"/>
              <w:ind w:left="121"/>
              <w:jc w:val="left"/>
              <w:rPr>
                <w:rFonts w:ascii="宋体" w:eastAsia="宋体" w:cs="宋体"/>
                <w:sz w:val="21"/>
                <w:szCs w:val="21"/>
              </w:rPr>
            </w:pPr>
            <w:r>
              <w:rPr>
                <w:rFonts w:ascii="宋体" w:eastAsia="宋体" w:cs="宋体" w:hint="eastAsia"/>
                <w:sz w:val="21"/>
                <w:szCs w:val="21"/>
              </w:rPr>
              <w:t>买方名称：</w:t>
            </w:r>
          </w:p>
          <w:p w:rsidR="00F2312A" w:rsidRDefault="00032101" w:rsidP="001050D6">
            <w:pPr>
              <w:pStyle w:val="TableText"/>
              <w:spacing w:before="120" w:line="228" w:lineRule="auto"/>
              <w:ind w:left="121"/>
              <w:jc w:val="left"/>
              <w:rPr>
                <w:rFonts w:ascii="宋体" w:eastAsia="宋体" w:cs="宋体"/>
                <w:sz w:val="21"/>
                <w:szCs w:val="21"/>
              </w:rPr>
            </w:pPr>
            <w:r>
              <w:rPr>
                <w:rFonts w:ascii="宋体" w:eastAsia="宋体" w:cs="宋体" w:hint="eastAsia"/>
                <w:sz w:val="21"/>
                <w:szCs w:val="21"/>
              </w:rPr>
              <w:t>买方地址：</w:t>
            </w:r>
          </w:p>
          <w:p w:rsidR="00F2312A" w:rsidRDefault="00032101" w:rsidP="001050D6">
            <w:pPr>
              <w:pStyle w:val="TableText"/>
              <w:spacing w:before="120" w:line="228" w:lineRule="auto"/>
              <w:ind w:left="121"/>
              <w:jc w:val="left"/>
              <w:rPr>
                <w:rFonts w:ascii="宋体" w:eastAsia="宋体" w:cs="宋体"/>
                <w:sz w:val="21"/>
                <w:szCs w:val="21"/>
              </w:rPr>
            </w:pPr>
            <w:r>
              <w:rPr>
                <w:rFonts w:ascii="宋体" w:eastAsia="宋体" w:cs="宋体" w:hint="eastAsia"/>
                <w:sz w:val="21"/>
                <w:szCs w:val="21"/>
              </w:rPr>
              <w:t>买方电话：</w:t>
            </w:r>
          </w:p>
          <w:p w:rsidR="00F2312A" w:rsidRDefault="00032101" w:rsidP="001050D6">
            <w:pPr>
              <w:pStyle w:val="TableText"/>
              <w:spacing w:before="120" w:line="228" w:lineRule="auto"/>
              <w:ind w:left="121"/>
              <w:jc w:val="left"/>
              <w:rPr>
                <w:rFonts w:ascii="宋体" w:eastAsia="宋体" w:cs="宋体"/>
                <w:sz w:val="21"/>
                <w:szCs w:val="21"/>
              </w:rPr>
            </w:pPr>
            <w:r>
              <w:rPr>
                <w:rFonts w:ascii="宋体" w:eastAsia="宋体" w:cs="宋体" w:hint="eastAsia"/>
                <w:sz w:val="21"/>
                <w:szCs w:val="21"/>
              </w:rPr>
              <w:t>买方联系人：</w:t>
            </w:r>
          </w:p>
        </w:tc>
      </w:tr>
      <w:tr w:rsidR="00F2312A">
        <w:trPr>
          <w:trHeight w:val="1844"/>
        </w:trPr>
        <w:tc>
          <w:tcPr>
            <w:tcW w:w="779" w:type="dxa"/>
          </w:tcPr>
          <w:p w:rsidR="00F2312A" w:rsidRDefault="00F2312A">
            <w:pPr>
              <w:spacing w:line="284" w:lineRule="auto"/>
              <w:rPr>
                <w:rFonts w:ascii="宋体" w:hAnsi="宋体" w:cs="宋体"/>
                <w:szCs w:val="21"/>
              </w:rPr>
            </w:pPr>
          </w:p>
          <w:p w:rsidR="00F2312A" w:rsidRDefault="00F2312A">
            <w:pPr>
              <w:spacing w:line="284" w:lineRule="auto"/>
              <w:rPr>
                <w:rFonts w:ascii="宋体" w:hAnsi="宋体" w:cs="宋体"/>
                <w:szCs w:val="21"/>
              </w:rPr>
            </w:pPr>
          </w:p>
          <w:p w:rsidR="00F2312A" w:rsidRDefault="00F2312A">
            <w:pPr>
              <w:spacing w:line="285" w:lineRule="auto"/>
              <w:rPr>
                <w:rFonts w:ascii="宋体" w:hAnsi="宋体" w:cs="宋体"/>
                <w:szCs w:val="21"/>
              </w:rPr>
            </w:pPr>
          </w:p>
          <w:p w:rsidR="00F2312A" w:rsidRDefault="00032101">
            <w:pPr>
              <w:spacing w:before="58" w:line="195" w:lineRule="auto"/>
              <w:ind w:left="340"/>
              <w:rPr>
                <w:rFonts w:ascii="宋体" w:hAnsi="宋体" w:cs="宋体"/>
                <w:szCs w:val="21"/>
              </w:rPr>
            </w:pPr>
            <w:r>
              <w:rPr>
                <w:rFonts w:ascii="宋体" w:hAnsi="宋体" w:cs="宋体" w:hint="eastAsia"/>
                <w:szCs w:val="21"/>
              </w:rPr>
              <w:t>2</w:t>
            </w:r>
          </w:p>
        </w:tc>
        <w:tc>
          <w:tcPr>
            <w:tcW w:w="952" w:type="dxa"/>
          </w:tcPr>
          <w:p w:rsidR="00F2312A" w:rsidRDefault="00F2312A">
            <w:pPr>
              <w:spacing w:line="270" w:lineRule="auto"/>
              <w:rPr>
                <w:rFonts w:ascii="宋体" w:hAnsi="宋体" w:cs="宋体"/>
                <w:szCs w:val="21"/>
              </w:rPr>
            </w:pPr>
          </w:p>
          <w:p w:rsidR="00F2312A" w:rsidRDefault="00F2312A">
            <w:pPr>
              <w:spacing w:line="270" w:lineRule="auto"/>
              <w:rPr>
                <w:rFonts w:ascii="宋体" w:hAnsi="宋体" w:cs="宋体"/>
                <w:szCs w:val="21"/>
              </w:rPr>
            </w:pPr>
          </w:p>
          <w:p w:rsidR="00F2312A" w:rsidRDefault="00F2312A">
            <w:pPr>
              <w:spacing w:line="270" w:lineRule="auto"/>
              <w:rPr>
                <w:rFonts w:ascii="宋体" w:hAnsi="宋体" w:cs="宋体"/>
                <w:szCs w:val="21"/>
              </w:rPr>
            </w:pPr>
          </w:p>
          <w:p w:rsidR="00F2312A" w:rsidRDefault="00032101" w:rsidP="001050D6">
            <w:pPr>
              <w:pStyle w:val="TableText"/>
              <w:spacing w:before="120"/>
              <w:ind w:left="181"/>
              <w:rPr>
                <w:rFonts w:ascii="宋体" w:eastAsia="宋体" w:cs="宋体"/>
                <w:sz w:val="21"/>
                <w:szCs w:val="21"/>
              </w:rPr>
            </w:pPr>
            <w:r>
              <w:rPr>
                <w:rFonts w:ascii="宋体" w:eastAsia="宋体" w:cs="宋体" w:hint="eastAsia"/>
                <w:sz w:val="21"/>
                <w:szCs w:val="21"/>
              </w:rPr>
              <w:t>1（6）</w:t>
            </w:r>
          </w:p>
        </w:tc>
        <w:tc>
          <w:tcPr>
            <w:tcW w:w="6849" w:type="dxa"/>
          </w:tcPr>
          <w:p w:rsidR="00F2312A" w:rsidRDefault="00032101" w:rsidP="001050D6">
            <w:pPr>
              <w:pStyle w:val="TableText"/>
              <w:spacing w:before="120" w:line="228" w:lineRule="auto"/>
              <w:ind w:left="112"/>
              <w:jc w:val="left"/>
              <w:rPr>
                <w:rFonts w:ascii="宋体" w:eastAsia="宋体" w:cs="宋体"/>
                <w:sz w:val="21"/>
                <w:szCs w:val="21"/>
              </w:rPr>
            </w:pPr>
            <w:r>
              <w:rPr>
                <w:rFonts w:ascii="宋体" w:eastAsia="宋体" w:cs="宋体" w:hint="eastAsia"/>
                <w:sz w:val="21"/>
                <w:szCs w:val="21"/>
              </w:rPr>
              <w:t>卖方名称：</w:t>
            </w:r>
          </w:p>
          <w:p w:rsidR="00F2312A" w:rsidRDefault="00032101" w:rsidP="001050D6">
            <w:pPr>
              <w:pStyle w:val="TableText"/>
              <w:spacing w:before="120" w:line="228" w:lineRule="auto"/>
              <w:ind w:left="112"/>
              <w:jc w:val="left"/>
              <w:rPr>
                <w:rFonts w:ascii="宋体" w:eastAsia="宋体" w:cs="宋体"/>
                <w:sz w:val="21"/>
                <w:szCs w:val="21"/>
              </w:rPr>
            </w:pPr>
            <w:r>
              <w:rPr>
                <w:rFonts w:ascii="宋体" w:eastAsia="宋体" w:cs="宋体" w:hint="eastAsia"/>
                <w:sz w:val="21"/>
                <w:szCs w:val="21"/>
              </w:rPr>
              <w:t>卖方地址：</w:t>
            </w:r>
          </w:p>
          <w:p w:rsidR="00F2312A" w:rsidRDefault="00032101" w:rsidP="001050D6">
            <w:pPr>
              <w:pStyle w:val="TableText"/>
              <w:spacing w:before="120" w:line="228" w:lineRule="auto"/>
              <w:ind w:left="112"/>
              <w:jc w:val="left"/>
              <w:rPr>
                <w:rFonts w:ascii="宋体" w:eastAsia="宋体" w:cs="宋体"/>
                <w:sz w:val="21"/>
                <w:szCs w:val="21"/>
              </w:rPr>
            </w:pPr>
            <w:r>
              <w:rPr>
                <w:rFonts w:ascii="宋体" w:eastAsia="宋体" w:cs="宋体" w:hint="eastAsia"/>
                <w:sz w:val="21"/>
                <w:szCs w:val="21"/>
              </w:rPr>
              <w:t>卖方电话：</w:t>
            </w:r>
          </w:p>
          <w:p w:rsidR="00F2312A" w:rsidRDefault="00032101" w:rsidP="001050D6">
            <w:pPr>
              <w:pStyle w:val="TableText"/>
              <w:spacing w:before="120" w:line="228" w:lineRule="auto"/>
              <w:ind w:left="112"/>
              <w:jc w:val="left"/>
              <w:rPr>
                <w:rFonts w:ascii="宋体" w:eastAsia="宋体" w:cs="宋体"/>
                <w:sz w:val="21"/>
                <w:szCs w:val="21"/>
              </w:rPr>
            </w:pPr>
            <w:r>
              <w:rPr>
                <w:rFonts w:ascii="宋体" w:eastAsia="宋体" w:cs="宋体" w:hint="eastAsia"/>
                <w:sz w:val="21"/>
                <w:szCs w:val="21"/>
              </w:rPr>
              <w:t>卖方联系人：</w:t>
            </w:r>
          </w:p>
        </w:tc>
      </w:tr>
      <w:tr w:rsidR="00F2312A">
        <w:trPr>
          <w:trHeight w:val="721"/>
        </w:trPr>
        <w:tc>
          <w:tcPr>
            <w:tcW w:w="779" w:type="dxa"/>
          </w:tcPr>
          <w:p w:rsidR="00F2312A" w:rsidRDefault="00F2312A">
            <w:pPr>
              <w:spacing w:line="297" w:lineRule="auto"/>
              <w:rPr>
                <w:rFonts w:ascii="宋体" w:hAnsi="宋体" w:cs="宋体"/>
                <w:szCs w:val="21"/>
              </w:rPr>
            </w:pPr>
          </w:p>
          <w:p w:rsidR="00F2312A" w:rsidRDefault="00032101">
            <w:pPr>
              <w:spacing w:before="57" w:line="195" w:lineRule="auto"/>
              <w:ind w:left="344"/>
              <w:rPr>
                <w:rFonts w:ascii="宋体" w:hAnsi="宋体" w:cs="宋体"/>
                <w:szCs w:val="21"/>
              </w:rPr>
            </w:pPr>
            <w:r>
              <w:rPr>
                <w:rFonts w:ascii="宋体" w:hAnsi="宋体" w:cs="宋体" w:hint="eastAsia"/>
                <w:szCs w:val="21"/>
              </w:rPr>
              <w:t>3</w:t>
            </w:r>
          </w:p>
        </w:tc>
        <w:tc>
          <w:tcPr>
            <w:tcW w:w="952" w:type="dxa"/>
          </w:tcPr>
          <w:p w:rsidR="00F2312A" w:rsidRDefault="00F2312A">
            <w:pPr>
              <w:spacing w:line="253" w:lineRule="auto"/>
              <w:rPr>
                <w:rFonts w:ascii="宋体" w:hAnsi="宋体" w:cs="宋体"/>
                <w:szCs w:val="21"/>
              </w:rPr>
            </w:pPr>
          </w:p>
          <w:p w:rsidR="00F2312A" w:rsidRDefault="00032101" w:rsidP="001050D6">
            <w:pPr>
              <w:pStyle w:val="TableText"/>
              <w:spacing w:before="120"/>
              <w:ind w:left="181"/>
              <w:rPr>
                <w:rFonts w:ascii="宋体" w:eastAsia="宋体" w:cs="宋体"/>
                <w:sz w:val="21"/>
                <w:szCs w:val="21"/>
              </w:rPr>
            </w:pPr>
            <w:r>
              <w:rPr>
                <w:rFonts w:ascii="宋体" w:eastAsia="宋体" w:cs="宋体" w:hint="eastAsia"/>
                <w:sz w:val="21"/>
                <w:szCs w:val="21"/>
              </w:rPr>
              <w:t>1（7）</w:t>
            </w:r>
          </w:p>
        </w:tc>
        <w:tc>
          <w:tcPr>
            <w:tcW w:w="6849" w:type="dxa"/>
          </w:tcPr>
          <w:p w:rsidR="00F2312A" w:rsidRDefault="00F2312A">
            <w:pPr>
              <w:spacing w:line="254" w:lineRule="auto"/>
              <w:jc w:val="left"/>
              <w:rPr>
                <w:rFonts w:ascii="宋体" w:hAnsi="宋体" w:cs="宋体"/>
                <w:szCs w:val="21"/>
              </w:rPr>
            </w:pPr>
          </w:p>
          <w:p w:rsidR="00F2312A" w:rsidRDefault="00032101" w:rsidP="001050D6">
            <w:pPr>
              <w:pStyle w:val="TableText"/>
              <w:spacing w:before="120" w:line="228" w:lineRule="auto"/>
              <w:ind w:left="116"/>
              <w:jc w:val="left"/>
              <w:rPr>
                <w:rFonts w:ascii="宋体" w:eastAsia="宋体" w:cs="宋体"/>
                <w:sz w:val="21"/>
                <w:szCs w:val="21"/>
              </w:rPr>
            </w:pPr>
            <w:r>
              <w:rPr>
                <w:rFonts w:ascii="宋体" w:eastAsia="宋体" w:cs="宋体" w:hint="eastAsia"/>
                <w:sz w:val="21"/>
                <w:szCs w:val="21"/>
              </w:rPr>
              <w:t>项目现场：</w:t>
            </w:r>
          </w:p>
        </w:tc>
      </w:tr>
      <w:tr w:rsidR="00F2312A">
        <w:trPr>
          <w:trHeight w:val="705"/>
        </w:trPr>
        <w:tc>
          <w:tcPr>
            <w:tcW w:w="779" w:type="dxa"/>
          </w:tcPr>
          <w:p w:rsidR="00F2312A" w:rsidRDefault="00F2312A">
            <w:pPr>
              <w:spacing w:line="288" w:lineRule="auto"/>
              <w:rPr>
                <w:rFonts w:ascii="宋体" w:hAnsi="宋体" w:cs="宋体"/>
                <w:szCs w:val="21"/>
              </w:rPr>
            </w:pPr>
          </w:p>
          <w:p w:rsidR="00F2312A" w:rsidRDefault="00032101">
            <w:pPr>
              <w:spacing w:before="58" w:line="195" w:lineRule="auto"/>
              <w:ind w:left="339"/>
              <w:rPr>
                <w:rFonts w:ascii="宋体" w:hAnsi="宋体" w:cs="宋体"/>
                <w:szCs w:val="21"/>
              </w:rPr>
            </w:pPr>
            <w:r>
              <w:rPr>
                <w:rFonts w:ascii="宋体" w:hAnsi="宋体" w:cs="宋体" w:hint="eastAsia"/>
                <w:szCs w:val="21"/>
              </w:rPr>
              <w:t>4</w:t>
            </w:r>
          </w:p>
        </w:tc>
        <w:tc>
          <w:tcPr>
            <w:tcW w:w="952" w:type="dxa"/>
          </w:tcPr>
          <w:p w:rsidR="00F2312A" w:rsidRDefault="00F2312A">
            <w:pPr>
              <w:spacing w:line="288" w:lineRule="auto"/>
              <w:rPr>
                <w:rFonts w:ascii="宋体" w:hAnsi="宋体" w:cs="宋体"/>
                <w:szCs w:val="21"/>
              </w:rPr>
            </w:pPr>
          </w:p>
          <w:p w:rsidR="00F2312A" w:rsidRDefault="00032101">
            <w:pPr>
              <w:spacing w:before="58" w:line="195" w:lineRule="auto"/>
              <w:ind w:left="433"/>
              <w:rPr>
                <w:rFonts w:ascii="宋体" w:hAnsi="宋体" w:cs="宋体"/>
                <w:szCs w:val="21"/>
              </w:rPr>
            </w:pPr>
            <w:r>
              <w:rPr>
                <w:rFonts w:ascii="宋体" w:hAnsi="宋体" w:cs="宋体" w:hint="eastAsia"/>
                <w:szCs w:val="21"/>
              </w:rPr>
              <w:t>8</w:t>
            </w:r>
          </w:p>
        </w:tc>
        <w:tc>
          <w:tcPr>
            <w:tcW w:w="6849" w:type="dxa"/>
          </w:tcPr>
          <w:p w:rsidR="00F2312A" w:rsidRDefault="00F2312A">
            <w:pPr>
              <w:spacing w:line="245" w:lineRule="auto"/>
              <w:jc w:val="left"/>
              <w:rPr>
                <w:rFonts w:ascii="宋体" w:hAnsi="宋体" w:cs="宋体"/>
                <w:szCs w:val="21"/>
              </w:rPr>
            </w:pPr>
          </w:p>
          <w:p w:rsidR="00F2312A" w:rsidRDefault="00032101" w:rsidP="001050D6">
            <w:pPr>
              <w:pStyle w:val="TableText"/>
              <w:spacing w:before="120" w:line="226" w:lineRule="auto"/>
              <w:ind w:left="113"/>
              <w:jc w:val="left"/>
              <w:rPr>
                <w:rFonts w:ascii="宋体" w:eastAsia="宋体" w:cs="宋体"/>
                <w:sz w:val="21"/>
                <w:szCs w:val="21"/>
              </w:rPr>
            </w:pPr>
            <w:r>
              <w:rPr>
                <w:rFonts w:ascii="宋体" w:eastAsia="宋体" w:cs="宋体" w:hint="eastAsia"/>
                <w:sz w:val="21"/>
                <w:szCs w:val="21"/>
              </w:rPr>
              <w:t>合同价格：人民币： 元整 （RMB： ）。</w:t>
            </w:r>
          </w:p>
        </w:tc>
      </w:tr>
      <w:tr w:rsidR="00F2312A">
        <w:trPr>
          <w:trHeight w:val="2763"/>
        </w:trPr>
        <w:tc>
          <w:tcPr>
            <w:tcW w:w="779" w:type="dxa"/>
          </w:tcPr>
          <w:p w:rsidR="00F2312A" w:rsidRDefault="00F2312A">
            <w:pPr>
              <w:spacing w:line="263" w:lineRule="auto"/>
              <w:rPr>
                <w:rFonts w:ascii="宋体" w:hAnsi="宋体" w:cs="宋体"/>
                <w:szCs w:val="21"/>
              </w:rPr>
            </w:pPr>
          </w:p>
          <w:p w:rsidR="00F2312A" w:rsidRDefault="00F2312A">
            <w:pPr>
              <w:spacing w:line="263" w:lineRule="auto"/>
              <w:rPr>
                <w:rFonts w:ascii="宋体" w:hAnsi="宋体" w:cs="宋体"/>
                <w:szCs w:val="21"/>
              </w:rPr>
            </w:pPr>
          </w:p>
          <w:p w:rsidR="00F2312A" w:rsidRDefault="00F2312A">
            <w:pPr>
              <w:spacing w:line="263" w:lineRule="auto"/>
              <w:rPr>
                <w:rFonts w:ascii="宋体" w:hAnsi="宋体" w:cs="宋体"/>
                <w:szCs w:val="21"/>
              </w:rPr>
            </w:pPr>
          </w:p>
          <w:p w:rsidR="00F2312A" w:rsidRDefault="00F2312A">
            <w:pPr>
              <w:spacing w:line="263" w:lineRule="auto"/>
              <w:rPr>
                <w:rFonts w:ascii="宋体" w:hAnsi="宋体" w:cs="宋体"/>
                <w:szCs w:val="21"/>
              </w:rPr>
            </w:pPr>
          </w:p>
          <w:p w:rsidR="00F2312A" w:rsidRDefault="00F2312A">
            <w:pPr>
              <w:spacing w:line="263" w:lineRule="auto"/>
              <w:rPr>
                <w:rFonts w:ascii="宋体" w:hAnsi="宋体" w:cs="宋体"/>
                <w:szCs w:val="21"/>
              </w:rPr>
            </w:pPr>
          </w:p>
          <w:p w:rsidR="00F2312A" w:rsidRDefault="00032101">
            <w:pPr>
              <w:spacing w:before="57" w:line="192" w:lineRule="auto"/>
              <w:ind w:left="345"/>
              <w:rPr>
                <w:rFonts w:ascii="宋体" w:hAnsi="宋体" w:cs="宋体"/>
                <w:szCs w:val="21"/>
              </w:rPr>
            </w:pPr>
            <w:r>
              <w:rPr>
                <w:rFonts w:ascii="宋体" w:hAnsi="宋体" w:cs="宋体" w:hint="eastAsia"/>
                <w:szCs w:val="21"/>
              </w:rPr>
              <w:t>5</w:t>
            </w:r>
          </w:p>
        </w:tc>
        <w:tc>
          <w:tcPr>
            <w:tcW w:w="952" w:type="dxa"/>
          </w:tcPr>
          <w:p w:rsidR="00F2312A" w:rsidRDefault="00F2312A">
            <w:pPr>
              <w:spacing w:line="262" w:lineRule="auto"/>
              <w:rPr>
                <w:rFonts w:ascii="宋体" w:hAnsi="宋体" w:cs="宋体"/>
                <w:szCs w:val="21"/>
              </w:rPr>
            </w:pPr>
          </w:p>
          <w:p w:rsidR="00F2312A" w:rsidRDefault="00F2312A">
            <w:pPr>
              <w:spacing w:line="262" w:lineRule="auto"/>
              <w:rPr>
                <w:rFonts w:ascii="宋体" w:hAnsi="宋体" w:cs="宋体"/>
                <w:szCs w:val="21"/>
              </w:rPr>
            </w:pPr>
          </w:p>
          <w:p w:rsidR="00F2312A" w:rsidRDefault="00F2312A">
            <w:pPr>
              <w:spacing w:line="262" w:lineRule="auto"/>
              <w:rPr>
                <w:rFonts w:ascii="宋体" w:hAnsi="宋体" w:cs="宋体"/>
                <w:szCs w:val="21"/>
              </w:rPr>
            </w:pPr>
          </w:p>
          <w:p w:rsidR="00F2312A" w:rsidRDefault="00F2312A">
            <w:pPr>
              <w:spacing w:line="263" w:lineRule="auto"/>
              <w:rPr>
                <w:rFonts w:ascii="宋体" w:hAnsi="宋体" w:cs="宋体"/>
                <w:szCs w:val="21"/>
              </w:rPr>
            </w:pPr>
          </w:p>
          <w:p w:rsidR="00F2312A" w:rsidRDefault="00F2312A">
            <w:pPr>
              <w:spacing w:line="263" w:lineRule="auto"/>
              <w:rPr>
                <w:rFonts w:ascii="宋体" w:hAnsi="宋体" w:cs="宋体"/>
                <w:szCs w:val="21"/>
              </w:rPr>
            </w:pPr>
          </w:p>
          <w:p w:rsidR="00F2312A" w:rsidRDefault="00032101">
            <w:pPr>
              <w:spacing w:before="57" w:line="195" w:lineRule="auto"/>
              <w:ind w:left="390"/>
              <w:rPr>
                <w:rFonts w:ascii="宋体" w:hAnsi="宋体" w:cs="宋体"/>
                <w:szCs w:val="21"/>
              </w:rPr>
            </w:pPr>
            <w:r>
              <w:rPr>
                <w:rFonts w:ascii="宋体" w:hAnsi="宋体" w:cs="宋体" w:hint="eastAsia"/>
                <w:szCs w:val="21"/>
              </w:rPr>
              <w:t>15</w:t>
            </w:r>
          </w:p>
        </w:tc>
        <w:tc>
          <w:tcPr>
            <w:tcW w:w="6849" w:type="dxa"/>
          </w:tcPr>
          <w:p w:rsidR="00F2312A" w:rsidRDefault="00032101" w:rsidP="001050D6">
            <w:pPr>
              <w:pStyle w:val="TableText"/>
              <w:spacing w:before="120" w:line="228" w:lineRule="auto"/>
              <w:ind w:left="112"/>
              <w:jc w:val="left"/>
              <w:rPr>
                <w:rFonts w:ascii="宋体" w:eastAsia="宋体" w:cs="宋体"/>
                <w:sz w:val="21"/>
                <w:szCs w:val="21"/>
              </w:rPr>
            </w:pPr>
            <w:r>
              <w:rPr>
                <w:rFonts w:ascii="宋体" w:eastAsia="宋体" w:cs="宋体" w:hint="eastAsia"/>
                <w:sz w:val="21"/>
                <w:szCs w:val="21"/>
              </w:rPr>
              <w:t>付款计划：</w:t>
            </w:r>
          </w:p>
          <w:p w:rsidR="00F2312A" w:rsidRDefault="00032101" w:rsidP="001050D6">
            <w:pPr>
              <w:pStyle w:val="TableText"/>
              <w:spacing w:before="120" w:line="360" w:lineRule="auto"/>
              <w:ind w:left="113" w:right="53" w:firstLine="429"/>
              <w:jc w:val="left"/>
              <w:rPr>
                <w:rFonts w:ascii="宋体" w:eastAsia="宋体" w:cs="宋体"/>
                <w:sz w:val="21"/>
                <w:szCs w:val="21"/>
              </w:rPr>
            </w:pPr>
            <w:r>
              <w:rPr>
                <w:rFonts w:ascii="宋体" w:eastAsia="宋体" w:cs="宋体" w:hint="eastAsia"/>
                <w:sz w:val="21"/>
                <w:szCs w:val="21"/>
              </w:rPr>
              <w:t>（1）卖方按时供货、安装并通过买方组织验收合格后（或通过第三 方质量检测），买方十日内付合同款的 90%（供货方需提供普通发票）， 同时在无违约情形时一周內退还履约保证金，</w:t>
            </w:r>
          </w:p>
          <w:p w:rsidR="00F2312A" w:rsidRDefault="00032101" w:rsidP="001050D6">
            <w:pPr>
              <w:pStyle w:val="TableText"/>
              <w:spacing w:before="120" w:line="327" w:lineRule="auto"/>
              <w:ind w:left="113" w:right="108" w:firstLine="429"/>
              <w:jc w:val="left"/>
              <w:rPr>
                <w:rFonts w:ascii="宋体" w:eastAsia="宋体" w:cs="宋体"/>
                <w:sz w:val="21"/>
                <w:szCs w:val="21"/>
              </w:rPr>
            </w:pPr>
            <w:r>
              <w:rPr>
                <w:rFonts w:ascii="宋体" w:eastAsia="宋体" w:cs="宋体" w:hint="eastAsia"/>
                <w:sz w:val="21"/>
                <w:szCs w:val="21"/>
              </w:rPr>
              <w:t>（2）安装使用无质量问题且贰年质保期满后一个月内，一次性付清 余款。</w:t>
            </w:r>
          </w:p>
        </w:tc>
      </w:tr>
      <w:tr w:rsidR="00F2312A">
        <w:trPr>
          <w:trHeight w:val="670"/>
        </w:trPr>
        <w:tc>
          <w:tcPr>
            <w:tcW w:w="779" w:type="dxa"/>
          </w:tcPr>
          <w:p w:rsidR="00F2312A" w:rsidRDefault="00F2312A">
            <w:pPr>
              <w:spacing w:line="269" w:lineRule="auto"/>
              <w:rPr>
                <w:rFonts w:ascii="宋体" w:hAnsi="宋体" w:cs="宋体"/>
                <w:szCs w:val="21"/>
              </w:rPr>
            </w:pPr>
          </w:p>
          <w:p w:rsidR="00F2312A" w:rsidRDefault="00032101">
            <w:pPr>
              <w:spacing w:before="57" w:line="195" w:lineRule="auto"/>
              <w:ind w:left="344"/>
              <w:rPr>
                <w:rFonts w:ascii="宋体" w:hAnsi="宋体" w:cs="宋体"/>
                <w:szCs w:val="21"/>
              </w:rPr>
            </w:pPr>
            <w:r>
              <w:rPr>
                <w:rFonts w:ascii="宋体" w:hAnsi="宋体" w:cs="宋体" w:hint="eastAsia"/>
                <w:szCs w:val="21"/>
              </w:rPr>
              <w:t>6</w:t>
            </w:r>
          </w:p>
        </w:tc>
        <w:tc>
          <w:tcPr>
            <w:tcW w:w="952" w:type="dxa"/>
          </w:tcPr>
          <w:p w:rsidR="00F2312A" w:rsidRDefault="00F2312A">
            <w:pPr>
              <w:spacing w:line="269" w:lineRule="auto"/>
              <w:rPr>
                <w:rFonts w:ascii="宋体" w:hAnsi="宋体" w:cs="宋体"/>
                <w:szCs w:val="21"/>
              </w:rPr>
            </w:pPr>
          </w:p>
          <w:p w:rsidR="00F2312A" w:rsidRDefault="00032101">
            <w:pPr>
              <w:spacing w:before="57" w:line="195" w:lineRule="auto"/>
              <w:ind w:left="390"/>
              <w:rPr>
                <w:rFonts w:ascii="宋体" w:hAnsi="宋体" w:cs="宋体"/>
                <w:szCs w:val="21"/>
              </w:rPr>
            </w:pPr>
            <w:r>
              <w:rPr>
                <w:rFonts w:ascii="宋体" w:hAnsi="宋体" w:cs="宋体" w:hint="eastAsia"/>
                <w:szCs w:val="21"/>
              </w:rPr>
              <w:t>17</w:t>
            </w:r>
          </w:p>
        </w:tc>
        <w:tc>
          <w:tcPr>
            <w:tcW w:w="6849" w:type="dxa"/>
          </w:tcPr>
          <w:p w:rsidR="00F2312A" w:rsidRDefault="00032101" w:rsidP="001050D6">
            <w:pPr>
              <w:pStyle w:val="TableText"/>
              <w:spacing w:before="120" w:line="228" w:lineRule="auto"/>
              <w:ind w:left="113"/>
              <w:jc w:val="left"/>
              <w:rPr>
                <w:rFonts w:ascii="宋体" w:eastAsia="宋体" w:cs="宋体"/>
                <w:sz w:val="21"/>
                <w:szCs w:val="21"/>
              </w:rPr>
            </w:pPr>
            <w:r>
              <w:rPr>
                <w:rFonts w:ascii="宋体" w:eastAsia="宋体" w:cs="宋体" w:hint="eastAsia"/>
                <w:sz w:val="21"/>
                <w:szCs w:val="21"/>
              </w:rPr>
              <w:t>质量保修期：从安装调试结束通过验收之日起计算为 24 个月。</w:t>
            </w:r>
          </w:p>
        </w:tc>
      </w:tr>
    </w:tbl>
    <w:p w:rsidR="00F2312A" w:rsidRDefault="00F2312A">
      <w:pPr>
        <w:pStyle w:val="a8"/>
        <w:rPr>
          <w:rFonts w:ascii="宋体" w:eastAsia="宋体" w:hAnsi="宋体" w:cs="宋体"/>
          <w:sz w:val="21"/>
          <w:szCs w:val="21"/>
        </w:rPr>
      </w:pPr>
    </w:p>
    <w:p w:rsidR="00F2312A" w:rsidRDefault="00F2312A">
      <w:pPr>
        <w:rPr>
          <w:rFonts w:ascii="宋体" w:hAnsi="宋体" w:cs="宋体"/>
          <w:szCs w:val="21"/>
        </w:rPr>
        <w:sectPr w:rsidR="00F2312A">
          <w:footerReference w:type="default" r:id="rId13"/>
          <w:pgSz w:w="11906" w:h="16839"/>
          <w:pgMar w:top="1431" w:right="1633" w:bottom="1156" w:left="1687" w:header="0" w:footer="994" w:gutter="0"/>
          <w:cols w:space="720"/>
        </w:sectPr>
      </w:pPr>
    </w:p>
    <w:p w:rsidR="00F2312A" w:rsidRDefault="00032101">
      <w:pPr>
        <w:spacing w:before="65" w:line="228" w:lineRule="auto"/>
        <w:ind w:left="3061"/>
        <w:rPr>
          <w:rFonts w:ascii="宋体" w:hAnsi="宋体" w:cs="宋体"/>
          <w:szCs w:val="21"/>
        </w:rPr>
      </w:pPr>
      <w:r>
        <w:rPr>
          <w:rFonts w:ascii="宋体" w:hAnsi="宋体" w:cs="宋体" w:hint="eastAsia"/>
          <w:szCs w:val="21"/>
        </w:rPr>
        <w:lastRenderedPageBreak/>
        <w:t>合  同  条  款</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  定义</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本合同中的下列术语应解释为：</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  合同系指合同各方共同签署的、载明各方权利义务的协议，包括所有的附件、附录以及上述文件中提到的构成合同的所有文件。</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  合同价格系指根据合同的规定，卖方在正确、完整地履行合同义务后，买方应向其支付的所有货款及报酬的金额。</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  货物系指卖方根据合同的规定须向买方提供的一切材料、设备、机械、仪表、备品、 备件、工具和（或）其他设施。本合同中系指</w:t>
      </w:r>
      <w:r>
        <w:rPr>
          <w:rFonts w:ascii="宋体" w:hAnsi="宋体" w:cs="宋体" w:hint="eastAsia"/>
          <w:bCs/>
          <w:szCs w:val="21"/>
          <w:u w:val="single"/>
        </w:rPr>
        <w:t>招标文件中项目需求</w:t>
      </w:r>
      <w:r>
        <w:rPr>
          <w:rFonts w:ascii="宋体" w:hAnsi="宋体" w:cs="宋体" w:hint="eastAsia"/>
          <w:szCs w:val="21"/>
        </w:rPr>
        <w:t>。但在履行合同过程中如发现有任何遗漏和缺件，在清单中并未列入而且确实是卖方供货范围中应该有的，均应由卖方负责补足，且不发生费用。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(4)  服务系指根据合同的规定，卖方应提供的与所供货物有关的辅助服务，如深化设计、 运输、装卸、保险、制作、安装、调试、技术援助、人员培训、售后服务等以及合同中规定的卖方应承担的其他义务。</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(5)  买方系指“合同条款前附表 ”第 1 项中所述的购买货物和服务的单位。</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(6)  卖方系指“合同条款前附表 ”第 2 项中所述的提供货物和服务的公司或实体。</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(7)  项目现场系指“合同条款前附表 ”第 3 项中指明的项目实施地点。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(8)  “天 ”系指日历天数。</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  适用性</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本合同条款适用于未被合同其他部分规定所取代的范围，如出现合同其他部分规定与本 合同条款不一致， 以本合同条款约定优先适用。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  适用法律</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本合同的适用法律为中华人民共和国的现行法律、法规。</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4  适用语言和计量单位</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4. 1    本合同的适用语言为中文，所有与本合同有关的来往函件、通知及其他文件均应 使用中文。</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4.2    除另有规定外，计量单位应采用中华人民共和国法定计量单位。</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5  原产地</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5. 1   本条所述的“原产地 ”系指货物的开采、生长或生产地，或者为所供服务的来源地。经过制造、加工的产品或经过实质上组装主要零部件而形成的产品均可称为货物。商业上公认的新产品是指在基本特征、 目的或功能上与原部件有实质性区别的产品。</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5.2    货物和服务的原产地有别于卖方的国籍。</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6  标准和规格</w:t>
      </w:r>
    </w:p>
    <w:p w:rsidR="00F2312A" w:rsidRDefault="00032101">
      <w:pPr>
        <w:widowControl/>
        <w:numPr>
          <w:ilvl w:val="0"/>
          <w:numId w:val="3"/>
        </w:numPr>
        <w:topLinePunct/>
        <w:autoSpaceDE w:val="0"/>
        <w:spacing w:line="400" w:lineRule="exact"/>
        <w:ind w:firstLineChars="200" w:firstLine="420"/>
        <w:jc w:val="left"/>
        <w:rPr>
          <w:rFonts w:ascii="宋体" w:hAnsi="宋体" w:cs="宋体"/>
          <w:szCs w:val="21"/>
        </w:rPr>
      </w:pPr>
      <w:r>
        <w:rPr>
          <w:rFonts w:ascii="宋体" w:hAnsi="宋体" w:cs="宋体" w:hint="eastAsia"/>
          <w:szCs w:val="21"/>
        </w:rPr>
        <w:t>1    本合同下交付的货物应与招标文件中规定的 “产品技术要求 ”和其附件及其投标文件的“投标报价一览表及相关说明 ”与规格偏差表（如有的话）相一致。如果在“产</w:t>
      </w:r>
      <w:r>
        <w:rPr>
          <w:rFonts w:ascii="宋体" w:hAnsi="宋体" w:cs="宋体" w:hint="eastAsia"/>
          <w:szCs w:val="21"/>
        </w:rPr>
        <w:lastRenderedPageBreak/>
        <w:t>品技术要求 ”和其附件中没有提及适用标准或技术规范说明不明确的，则应符合货物原产地适用的官方标准。这些标准必须是有关机构发布的最新版本的标准。卖方所供货物必须达到国家（行业）验收优质标准。</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6.2    本合同下提供的深化设计、运输、保险、制作、安装、调试、质量保证（修）等服务，应符合招标文件和合同规定的要求以及中华人民共和国现行国家标准、行业标准或地方标准中要求高的标准。</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7  专利权</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卖方应保证买方在使用该货物或其任何一部分时，免受第三方提出侵犯其专利权、商标 权或工业设计权的起诉。任何第三方如果提出侵权指控，卖方必须与第三方交涉并承担可能 发生的一切法律责任和费用。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8  合同价格</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8.1 卖方在正确、完整地履行本合同规定的义务后，买方应向其支付“合同条款前附表 ” 第 4 项所规定的合同价格。合同价格是卖方将货物运达买方指定的现场并安装调试合格直至交付使用且完成质量保证（修）义务的价格（其中包括卖方自制的或外购的全部设备、材料的价格，人工费、材料费、运输费、措施项目费、检测费、安装调试费、管理费、税金、利润、国家相关规费以及其他所有费用（即作为一个完整的工程项目直至验收合格交付使用过程中供货的全部费用），该价格在合同实施期间不因市场变化因素而变动。在验收过程中，  如发现有遗漏、缺件，供应商应无条件无偿补齐，所发生的一切费用，视为已包含在投标报   价之中。</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8.2 在货物安装、调试、验收过程中，如发现有漏洞、缺件，卖方应无条件、无偿补齐， 所发生的费用视为已在合同价格之中，且不因此而影响交付买方使用的时间。</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9  保险</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9. 1 卖方应负责办理货物从出厂地运抵项目现场途中（包括装卸）的保险，并支付相关费用。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9.2 卖方承担了所供货物的制作安装调试施工服务，即为专项交钥匙工程，卖方应充分 考虑在最终验收移交前可能发生的潜在的各类风险，并自行办理相关工程、设备、人员的投 保，因为制作安装调试施工中的安全由卖方自行负责。</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10  包装要求</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10.1    除在合同中另有规定外，卖方提供的全部货物均应按国家标准保护措施进行包 装，这类包装应适应于远距离运输，并能防淋、防晒、防潮、防震、防锈和防野蛮装卸，以 确保货物安全无损地运抵项目现场。</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10.2    每一批货物均应附有详细的货物装箱单、质量证明书、检验合格证书、质保书等， 进口产品应附有海关报关单（或成批设备进口报关单复印件），所有上述资料必须随货物一起提供给买方。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11  制作安装安全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lastRenderedPageBreak/>
        <w:t>在制作安装过程中，卖方应遵守工程建设安全生产的有关管理规定，严格按安全标准 组织施工，采取必要的安全防护措施，消除事故隐患，防护措施费用已计算在合同价格中。 由于卖方的安全措施不力造成事故的责任和因此发生的费用均由其自行承担。</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12  包装标志</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12. 1 卖方应在每一包装箱的相邻四侧用不褪色的油漆以醒目的中文字样标出每一批 货物应标明的包装标志。</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12.2 根据货物的特点和运输的不同要求，卖方应在包装箱上清楚地标出“小心轻放 ”、 “请勿倒置 ”和“ 防潮 ”等字样以及其它适当的标志。</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13  装运条件</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13. 1    卖方应负责将货物从出厂地运抵买方指定的现场，并支付相关费用；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13.2    卖方装运的货物不应超过合同规定的数量或重量，否则，由此超装而导致的一切 后果均应由卖方负责。</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14  装运通知</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卖方应按下列要求发出装运通知：</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在合同规定的买方现场工程师书面指定的到货日期的七日之前，以传真或特快专递形式 将合同号、货物名称、规格、数量、总重量等通知买方。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15  单据</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15.1    卖方在安装调试结束并经验收通过后向买方书面提出付款要求时，提供下列单 据：</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15.1.1    已提供全额的普通发票；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15.1.2    安装调试结束并通过验收的相关证明材料。</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15.2    卖方在要求质量保修金返还时，向买方提供下列单据：</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15.2.1    买卖双方签署的质量保修期期满合格证书；</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15.2.2    已依约履行保修义务及质量保修金扣留情况的相关证明材料。</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16  支付</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16.1    价格应以“合同条款前附表 ”第 4 项中所规定的币种支付。</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16.2    买方应按“合同条款前附表 ”第 5 项中所规定的付款计划完成合同价格的支付。</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16.3    卖方应以书面形式提出付款要求，并附上“合同条款 ”第 15 条规定的单据以及 合同规定的有关义务已经履行的证明。</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16.4  买方的付款应当及时，如买方在审核有关单据时发现了错误或问题，应及时以书 面形式通知卖方。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16.5    卖方未及时开具票据或提供相应证明，买方有权拒绝付款且不承担违约责任，</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同时卖方不得以此拖延、拒绝履行交货、安装调试及验收交付的义务。</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16.6    支付过程中发生的银行费用应由各方各自承担。</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lastRenderedPageBreak/>
        <w:t>17  检验和验收</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 1    在货物制造过程中，买方有权派人参与监造，买方人员参与监造不解除卖方的任何责任，也不替代到货后的检验和验收。</w:t>
      </w:r>
      <w:r>
        <w:rPr>
          <w:rFonts w:ascii="宋体" w:hAnsi="宋体" w:cs="宋体" w:hint="eastAsia"/>
          <w:bCs/>
          <w:szCs w:val="21"/>
        </w:rPr>
        <w:t>为了保证深化设计的质量和效果，卖方在深化设计前需到现场察看；卖方在制作产品前需经买方确认，否则由此引起的一切责任均由卖方自负。</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17.2    在交货前，制造厂应对货物的质量、规格、性能、数量和重量等进行全面、细致的检验，并出具证明货物符合合同规定的检验合格证书，检验合格证书是支付交货付款所需单据之一，但不能作为有关质量、规格、性能、数量或重量等的最终检验凭证。制造厂检验的结果和细节应附在检验合格证书之后。</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17.3    货物运抵现场后，买方对货物的规格、数量、重量和随货提供的资料进行检验， 出具到货检验合格证书之日视为卖方送货完成。</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17.4    买方或其代表应有权对货物进行检验，以确认货物是否符合规格、数量、重量和随货提供资料方面的要求，并且不承担额外的费用。买方应及时将进行检验的代表身份情况告知卖方。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17.5    上述检验在项目现场进行，卖方应对检验工作免费提供合理的协助并借用可能需要的专用仪器或仪表。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17.6  如果被检验的货物不能满足规格、数量、重量和随货提供资料等方面 的要求，买方可以拒绝接受该批货物，卖方应免费更换被拒绝的货物。</w:t>
      </w:r>
      <w:r>
        <w:rPr>
          <w:rFonts w:ascii="宋体" w:hAnsi="宋体" w:cs="宋体" w:hint="eastAsia"/>
          <w:bCs/>
          <w:szCs w:val="21"/>
        </w:rPr>
        <w:t>卖方事先需提供样品，且</w:t>
      </w:r>
      <w:r>
        <w:rPr>
          <w:rFonts w:ascii="宋体" w:hAnsi="宋体" w:cs="宋体" w:hint="eastAsia"/>
          <w:bCs/>
          <w:color w:val="333333"/>
          <w:szCs w:val="21"/>
        </w:rPr>
        <w:t>样品必须经双方确认、封印、签字后保存，经验出供货</w:t>
      </w:r>
      <w:r>
        <w:rPr>
          <w:rFonts w:ascii="宋体" w:hAnsi="宋体" w:cs="宋体" w:hint="eastAsia"/>
          <w:bCs/>
          <w:szCs w:val="21"/>
        </w:rPr>
        <w:t>与样品不符时，买方有权拒绝接受该批货物，卖方应免费更换被拒绝的货物，更换后货物必须达到样品标准。</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17.7    买方在货物运抵项目现场后对其进行检验以及必要时拒绝接受该货物的权力，将不会因为货物在其出厂地启运前通过了买方或其代表的检验及认可而受到限制或放弃。</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17.8    在货物到达项目现场后，卖方应及时以书面形式通知买方进行检验。买方应在收到检验通知后的 2 天之内开始进行检验。</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17.9  买方对货物质量的检验适用质量保修期的规定。</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17.10   因卖方承担了所供货物制作安装调试施工服务，为专项交钥匙工程，货物到达 项目现场后仍由卖方承担保管责任和费用。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 11  卖方在安装施工质量、工期、安全和现场文明施工等方面应服从买方的管理，并与买方密切配合，共同实现合同所确定的目标。</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 12 卖方在安装调试结束后，应根据设计方案和验收规范自行验收，买方在收到卖方正式验收报告后 5 个工作日内组织相关单位、部门按照国家有关规范和合同要求进行验收； 如果货物的或安装的质量等与合同要求不符，包括潜在的缺陷或使用不符合要求的配件、材料等，买方有权提出整改要求或提请相关检验机构进行检测；卖方整改完成或检测达到要求才能通过验收。买方未在 5 个工作日内组织验收的，视为验收合格。</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lastRenderedPageBreak/>
        <w:t>17.13  卖方的货物经其安装调试并通过买方的验收日期视为卖方的交货完成日期和质 量保修期的起算日，据此双方应签署交货验收合格证书。</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17. 14    “合同条款 ”第 17.1-17. 14 条的规定无论如何也不能免除卖方在本合同项下的质量保证（修）义务及其他义务。</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18  质量保证</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18. 1    卖方保证所供货物是全新的、未使用过的，并完全符合合同规定的质量、规格和性能要求。卖方应保证其货物在正确安装、正常使用和正常保养的条件下，在其预计使用寿命期内均具有满意的性能。</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18.2    根据当地有关部门的检验结果，或者在货物的质量保修期内，发现其数量、质 量或规格与合同不符，或发现设计、工艺、材料有瑕疵，或证实货物是有缺陷的，包括潜在 的缺陷或使用不符合要求的材料等，买方应尽快以书面通知形式向卖方提出本保证条款下的 索赔。</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18.3    卖方在收到通知后，在其服务承诺的时间内负责免费维修、更换有缺陷的货物或部件。否则买方可采取必要的补救措施，但风险和费用将由卖方承担，且买方根据合同规定对卖方行使的其他权利不受影响。</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18.4    如在质量保修期满之时，未发生 17.2 条所述的索赔事宜，或虽发生但双方已按约处理结束，则买卖双方应在 7 天之内签署质量保证（修）期期满合格证书。</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18.5    在保修期内，同一货物或部件由于同一质量问题经过连续两次维修仍无法正常 使用的，卖方应无条件给予全套更换，并相应延长质量保修期。</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19  索赔</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19. 1    买方有权根据当地有关部门出具的检验证书向卖方提出索赔。</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19.2    在“合同条款 ”第 18 条规定的质量保修期内，如果卖方对货物缺陷负有责任而买方提出了索赔，则卖方应按买方同意的下列一种或多种方式解决索赔事宜：</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19.2. 1    卖方同意退货并用合同规定的货币将货款退还给买方，同时承担由此而导致的 一切损失和费用，包括利息、银行手续费、运费、保险费、检验费、仓储费、装卸费以及为 保护退回货物所需的其他费用；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19.2.2    根据货物的低劣和损坏程度以及买方遭受的损失金额，经过双方商定，降低货物的价格，并及时将差额部分退还给买方；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19.2.3    用规格、质量和性能符合合同要求的新货物来更换有缺陷的部分，卖方应承担由此而导致的一切费用和保险，并负担买方因此而蒙受的全部直接经济损失。同时，卖方应按“合同条款 ”第 17 条的规定，相应延长更换货物的质量保修期。</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19.3    如果在买方发出索赔通知后的 28 天内，卖方未作答复，上述索赔应视为已被卖方接受。如卖方未能在买方发出索赔通知后的 28 天内或在买方同意的延长期限内，按照“合 同条款 ”第 18.2  条规定的任何一种或多种方法解决索赔事宜并使买方满意，买方将</w:t>
      </w:r>
      <w:r>
        <w:rPr>
          <w:rFonts w:ascii="宋体" w:hAnsi="宋体" w:cs="宋体" w:hint="eastAsia"/>
          <w:szCs w:val="21"/>
        </w:rPr>
        <w:lastRenderedPageBreak/>
        <w:t>从卖方 留存的质量保修金中扣回索赔金额而无需通过诉讼程序确认；如果索赔金额高于卖方留存的 质量保修金，买方有权依约另行主张。</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20  通知与送达</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20. 1    本合同一方按照合同约定或法律规定向另一方送达任何文件、通知、回复及其他 任何联系，必须用书面形式，且采用直接送达、传真、特快专递、挂号邮寄的方式，送达本 合同所列另一方的地址或另一方以本条所述方式通知变更后的地址。如以直接送达的方式送 达，则于另一方签收时视为送达；如以传真方式，在传真到达对方时视为已送达另一方，但 须随后补发信函确认；如以特快专递方式，在投邮后（以寄出邮戳为准）第二日被视为已送 达另一方；如以挂号邮寄的方式，在投邮后（以寄出邮戳为准）第四日将被视为已送达另一 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20.2.    文件、通知、回复等联系资料以送达之日或文件、通知、回复中规定的生效之 日为生效日期，两个日期中以较晚的一个为准。</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21  变更指令</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21. 1    根据“合同条款 ”第 19 条规定，买方可在任何时候向卖方发出书面指令， 以在 本合同的一般范围内变更下列一项或几项：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21. 1. 1    本合同项下提供的货物是专为买方制造时，变更设计、图样或规格；</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21. 1.2    货物的运输或包装方法或交货地点。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21.2    如果上述变更使卖方履行合同义务的费用和(或)时间发生了增加或减少，则相应 的合同价格和(或)交货时间作合理的调整，同时应对合同作相应的修改。卖方根据本条进行 调整的要求必须在收到买方的变更指令后的 28 天内提出。</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22  合同修改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除“合同条款 ”第 21 条的规定外，任何对合同条件的变更或修改均须由双方签订书面 修改协议。</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23  卖方履约期间</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 xml:space="preserve">23. 1    卖方签订合同之日起 </w:t>
      </w:r>
      <w:r>
        <w:rPr>
          <w:rFonts w:ascii="宋体" w:hAnsi="宋体" w:cs="宋体" w:hint="eastAsia"/>
          <w:color w:val="333333"/>
          <w:szCs w:val="21"/>
        </w:rPr>
        <w:t>5 周内完成供货、安装及调试</w:t>
      </w:r>
      <w:r>
        <w:rPr>
          <w:rFonts w:ascii="宋体" w:hAnsi="宋体" w:cs="宋体" w:hint="eastAsia"/>
          <w:szCs w:val="21"/>
        </w:rPr>
        <w:t>。</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23.2    在履行合同过程中，如果卖方遇到了可能妨碍按时交货或提供服务的情况时，应 及时以书面形式将拖延的原因、可能拖延的时间及理由通知买方。买方在收到卖方的通知后， 应尽快对所述情况进行评价，并确定是否通过修改合同，酌情延长交货时间或延期提供服务。</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24  误期赔偿</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除“合同条款 ”第 25 条规定外，如果卖方没有按照合同规定的期限交货或提供服务， 买方将从合同价格中扣除误期赔偿费，且不会因此而影响在合同项下要求卖方采取其他补救 措施。误期赔偿费的计算方法为：每延误一天交付买方使用的，按合同价格 5‰赔偿，直至交付买方使用为止；未按 35. 1 中售后服务响应时间要求进行售后服务的，每出现一次，</w:t>
      </w:r>
      <w:r>
        <w:rPr>
          <w:rFonts w:ascii="宋体" w:hAnsi="宋体" w:cs="宋体" w:hint="eastAsia"/>
          <w:szCs w:val="21"/>
        </w:rPr>
        <w:lastRenderedPageBreak/>
        <w:t>扣 除质量保修金的 1%作为赔偿，直至完成保修服务至买方满意为止。买方也可考虑根据“合 同条款 ”第 28 条的规定终止合同。</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25  不可抗力</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25. 1    如果因不可抗力而导致合同实施延误或不能履行合同义务的话，受不可抗力影响 的一方不应承担违约责任(包括误期赔偿责任、被没收履约保证金或被终止合同等)。</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25.2    本条所述的“不可抗力 ”系指 那些不能预见、不能避免并不能克服的客观情况， 但不包括违约或疏忽。这些情况包括但不限于：战争、严重火灾、洪水、8 级以上台风、5  级以上地震以及政府相关部门发布的认为是不可抗力的事件。</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25.3    在不可抗力事件发生后，受不可抗力影响的一方应尽快以书面形式将不可抗力的 情况和原因通知对方。除对方书面另行要求外，受不可抗力影响的一方应尽实际可能继续履 行合同义务，并积极寻求采取合理的方案履行未受到不可抗力影响的其他合同事项。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26  税费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26. 1    根据现行税法规定对买方征收的与本合同有关的一切税费均应由买方负担。</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26.2    根据现行税法规定对卖方征收的与本合同有关的一切税费均应由卖方负担。</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27  履约保证金</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27. 1    卖方应在签订本合同前向买方交纳履约保证金。</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27.2    履约保证金的金额应为合同价格的 10%。</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27.3  卖方按时供货、安装并通过买方组织验收合格后（或通过第三方质量检测） 同时在无违约情形发生时一周内退还履约保证金。</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27.4    如果卖方未能履行合同规定的任何义务，买方有权从履约保证金中得到赔偿。</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28  合同争议的解决方式</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28. 1 合同在履行过程中如果发生争议，先由双方协商解决，协商不成时，任何一方均可向本工程所在地即买方所在地南通市通州区人民法院起诉。</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28.2 任何一方未按约定履行本合同义务，由此而造成对方的其它损失（包括但不限于为实现合同权利而支出的诉讼费、财产保全费、律师费，调查取证费用，执行费，公告费用等）， 均由违约方承担。</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29  违约终止合同</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29. 1    在买方对卖方违约而采取的任何补救措施不受影响的情况下，买方可在下列情况下向卖方发出书面通知书，提出终止部分或全部合同：</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29.1.1    卖方未能在合同规定的限期或买方同意延长的限期内提供部分或全部货物；</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29.1.2    卖方未能履行合同规定的其他任何义务。</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29.2    如果买方根据上述第 28. 1  条的规定，终止了部分或全部合同，买方可以依其认为适当的条件和方法购买与未交货物相类似的货物，卖方应对购买类似货物所超出的那部分费用负责。同时，卖方仍应继续执行合同中未终止的部分。</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30  破产终止合同</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lastRenderedPageBreak/>
        <w:t>如果卖方破产或丧失清偿能力，买方可在任何时候以书面形式通知卖方终止合同而不给 卖方补偿。该终止合同的行为将不损害或影响买方在本合同项下已经或将要采取的任何其他 行动或补救措施的权力。</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31  便利终止合同</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31.1    买方可在任何时候出于自身的便利向卖方发出部分或全部终止合同的书面通知， 该书面通知应明确终止合同是出于买方的便利，终止合同的书面通知到达卖方时生效。</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31.2    对卖方在收到终止合同通知后 28 天内可完成并准备装运的货物，买方应按原合 同价格的条款予以接收。对于剩下的货物，买方可按下列方法处置：</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31.2.1    让任一部分按照原来的合同价格和条款完成装运和交货；</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31.2.2    取消该剩下货物的装运和交货，并按双方商定的金额向卖方支付部分已完成货 物的制造和服务费用以及卖方此前为制造所订货物而已采购的材料和部件的费用。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32  转让和分包</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32.1    除买方事先书面同意外，卖方不得部分或全部转让其应履行的合同义务。</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32.2    如投标（响应）文件中没有明确分包合同，在本合同签约前，卖方应书面通知买方其在本合同中所分包的全部分包合同，无论是原投标（响应）文件中的还是后续通知的分包合同均不能解除卖方履行本合同的责任和义务。</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33  合同文件和资料的使用</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33.1    未经买方事先书面同意，卖方不得将由买方提供的有关合同、合同条文、规格、计划、图样、模型、样品或资料提供给与履行本合同无关的任何其他人。即使向本合同的雇 员提供，也应注意保密并限于履行本合同所必需的范围。</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33.2    未经买方事先书面同意，除履行本合同之外，卖方不应使用“合同条款 ”第 32. 1 条所列举的任何文件和资料。</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33.3    除合同本身外，“合同条款 ”第 33. 1 条所列举的任何文件和资料是买方的财产。 如果买方有要求，卖方应在完成合同后将这些文件和资料(包括全部副本)还给买方。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34  合同生效</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本合同在满足下列所有条件时即生效：</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34.1    合同已由双方的法定代表人或其授权代表签署并加盖了单位印章；</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34.2    卖方已按规定递交了履约保证金。</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35  其他</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35.1    卖方应按投标（响应）文件中明确的项目技术服务和售后维修人员提供安装调试 和维修服务，卖方的售后服务响应时间为：接通知后 30 分钟内作出响应，4 小时内赶到现场，并保证在 24 小时内排除故障恢复运行。</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35.2    卖方应按竞谈响应文件的承诺向买方提供人员培训服务。</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lastRenderedPageBreak/>
        <w:t>35.3    本合同条款，中标通知书，投标（竞谈）过程中的澄清、补漏记录，招标（竞谈）文件，投标（响应）文件，相关国家标准、规范均为合同文件的组成部分，且按上列顺序进行解释。</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35.4    本合同一式捌份，卖方执贰份，买方执陆份。</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买      方 ：                  卖      方：</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住      所 ：                  住      所：</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法定代表人：                  法定代表人：</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委托代理人：                  委托代理人：</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电      话 ：                  电      话：</w:t>
      </w:r>
    </w:p>
    <w:p w:rsidR="00F2312A" w:rsidRDefault="00032101">
      <w:pPr>
        <w:widowControl/>
        <w:topLinePunct/>
        <w:autoSpaceDE w:val="0"/>
        <w:spacing w:line="400" w:lineRule="exact"/>
        <w:ind w:firstLineChars="200" w:firstLine="420"/>
        <w:jc w:val="left"/>
        <w:rPr>
          <w:rFonts w:ascii="宋体" w:hAnsi="宋体" w:cs="宋体"/>
          <w:szCs w:val="21"/>
        </w:rPr>
      </w:pPr>
      <w:r>
        <w:rPr>
          <w:rFonts w:ascii="宋体" w:hAnsi="宋体" w:cs="宋体" w:hint="eastAsia"/>
          <w:szCs w:val="21"/>
        </w:rPr>
        <w:t>邮      编 ：                  邮      编：</w:t>
      </w:r>
    </w:p>
    <w:p w:rsidR="00F2312A" w:rsidRDefault="00032101">
      <w:pPr>
        <w:widowControl/>
        <w:topLinePunct/>
        <w:autoSpaceDE w:val="0"/>
        <w:spacing w:line="400" w:lineRule="exact"/>
        <w:ind w:firstLineChars="200" w:firstLine="482"/>
        <w:jc w:val="left"/>
        <w:rPr>
          <w:rFonts w:ascii="宋体" w:hAnsi="宋体" w:cs="宋体"/>
          <w:szCs w:val="21"/>
        </w:rPr>
        <w:sectPr w:rsidR="00F2312A">
          <w:footerReference w:type="default" r:id="rId14"/>
          <w:pgSz w:w="11906" w:h="16839"/>
          <w:pgMar w:top="1431" w:right="1743" w:bottom="1156" w:left="1785" w:header="0" w:footer="994" w:gutter="0"/>
          <w:cols w:space="720"/>
        </w:sectPr>
      </w:pPr>
      <w:r>
        <w:rPr>
          <w:rFonts w:ascii="宋体" w:hAnsi="宋体" w:cs="宋体" w:hint="eastAsia"/>
          <w:b/>
          <w:kern w:val="0"/>
          <w:sz w:val="24"/>
        </w:rPr>
        <w:t>招标人保留对本合同进一步修改、完善的权利。</w:t>
      </w:r>
    </w:p>
    <w:p w:rsidR="00F2312A" w:rsidRDefault="00F2312A"/>
    <w:p w:rsidR="00F2312A" w:rsidRDefault="00032101">
      <w:pPr>
        <w:pStyle w:val="3"/>
        <w:jc w:val="center"/>
        <w:rPr>
          <w:rFonts w:ascii="黑体" w:eastAsia="黑体" w:cs="Arial"/>
          <w:bCs/>
          <w:szCs w:val="44"/>
        </w:rPr>
      </w:pPr>
      <w:r>
        <w:rPr>
          <w:rFonts w:ascii="黑体" w:eastAsia="黑体" w:cs="Arial" w:hint="eastAsia"/>
          <w:bCs/>
          <w:szCs w:val="44"/>
        </w:rPr>
        <w:t>第四章  项目需求</w:t>
      </w:r>
      <w:bookmarkEnd w:id="166"/>
    </w:p>
    <w:p w:rsidR="00F2312A" w:rsidRDefault="00032101">
      <w:pPr>
        <w:pStyle w:val="3"/>
        <w:spacing w:line="360" w:lineRule="auto"/>
        <w:rPr>
          <w:rFonts w:ascii="宋体" w:hAnsi="宋体"/>
          <w:b w:val="0"/>
          <w:bCs/>
          <w:color w:val="000000"/>
          <w:sz w:val="28"/>
          <w:szCs w:val="28"/>
        </w:rPr>
      </w:pPr>
      <w:bookmarkStart w:id="167" w:name="_Toc26554097"/>
      <w:bookmarkStart w:id="168" w:name="_Toc23828480"/>
      <w:bookmarkStart w:id="169" w:name="_Toc61149622"/>
      <w:r>
        <w:rPr>
          <w:rFonts w:ascii="宋体" w:hAnsi="宋体" w:hint="eastAsia"/>
          <w:b w:val="0"/>
          <w:bCs/>
          <w:color w:val="000000"/>
          <w:sz w:val="28"/>
          <w:szCs w:val="28"/>
        </w:rPr>
        <w:t>1.展柜尺寸（长x高x宽）：150*50*120cm</w:t>
      </w:r>
      <w:r w:rsidR="002B2412">
        <w:rPr>
          <w:rFonts w:ascii="宋体" w:hAnsi="宋体" w:hint="eastAsia"/>
          <w:b w:val="0"/>
          <w:bCs/>
          <w:color w:val="000000"/>
          <w:sz w:val="28"/>
          <w:szCs w:val="28"/>
        </w:rPr>
        <w:t>，数量：12张；</w:t>
      </w:r>
    </w:p>
    <w:p w:rsidR="00F2312A" w:rsidRDefault="00032101">
      <w:pPr>
        <w:pStyle w:val="3"/>
        <w:spacing w:line="360" w:lineRule="auto"/>
        <w:rPr>
          <w:rFonts w:ascii="宋体" w:hAnsi="宋体"/>
          <w:b w:val="0"/>
          <w:bCs/>
          <w:color w:val="000000"/>
          <w:sz w:val="28"/>
          <w:szCs w:val="28"/>
        </w:rPr>
      </w:pPr>
      <w:r>
        <w:rPr>
          <w:rFonts w:ascii="宋体" w:hAnsi="宋体" w:hint="eastAsia"/>
          <w:b w:val="0"/>
          <w:bCs/>
          <w:color w:val="000000"/>
          <w:sz w:val="28"/>
          <w:szCs w:val="28"/>
        </w:rPr>
        <w:t>2.冷轧钢板制作，厚度≥1.2毫米，高温静电喷塑，8毫米超白钢化玻璃，液压式开启，博物馆专用灯；</w:t>
      </w:r>
    </w:p>
    <w:p w:rsidR="00F2312A" w:rsidRDefault="00032101">
      <w:pPr>
        <w:pStyle w:val="3"/>
        <w:spacing w:line="360" w:lineRule="auto"/>
        <w:rPr>
          <w:rFonts w:ascii="宋体" w:hAnsi="宋体"/>
          <w:b w:val="0"/>
          <w:bCs/>
          <w:color w:val="000000"/>
          <w:sz w:val="28"/>
          <w:szCs w:val="28"/>
        </w:rPr>
      </w:pPr>
      <w:r>
        <w:rPr>
          <w:rFonts w:ascii="宋体" w:hAnsi="宋体" w:hint="eastAsia"/>
          <w:b w:val="0"/>
          <w:bCs/>
          <w:color w:val="000000"/>
          <w:sz w:val="28"/>
          <w:szCs w:val="28"/>
        </w:rPr>
        <w:t>3.展台环保型多层实木板包亚麻布；</w:t>
      </w:r>
    </w:p>
    <w:p w:rsidR="00F2312A" w:rsidRDefault="00032101">
      <w:pPr>
        <w:pStyle w:val="3"/>
        <w:spacing w:line="360" w:lineRule="auto"/>
        <w:rPr>
          <w:b w:val="0"/>
          <w:bCs/>
        </w:rPr>
      </w:pPr>
      <w:r>
        <w:rPr>
          <w:rFonts w:ascii="宋体" w:hAnsi="宋体" w:hint="eastAsia"/>
          <w:b w:val="0"/>
          <w:bCs/>
          <w:color w:val="000000"/>
          <w:sz w:val="28"/>
          <w:szCs w:val="28"/>
        </w:rPr>
        <w:t>4.具体样式请参照纪念馆原展柜。</w:t>
      </w:r>
    </w:p>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 w:rsidR="00F2312A" w:rsidRDefault="00F2312A">
      <w:pPr>
        <w:rPr>
          <w:rFonts w:ascii="宋体" w:hAnsi="宋体"/>
          <w:b/>
          <w:color w:val="000000"/>
          <w:szCs w:val="21"/>
        </w:rPr>
      </w:pPr>
    </w:p>
    <w:p w:rsidR="00F2312A" w:rsidRDefault="00032101">
      <w:pPr>
        <w:pStyle w:val="2"/>
        <w:rPr>
          <w:rFonts w:ascii="黑体" w:eastAsia="黑体" w:cs="Arial"/>
          <w:bCs/>
          <w:sz w:val="36"/>
          <w:szCs w:val="36"/>
        </w:rPr>
      </w:pPr>
      <w:bookmarkStart w:id="170" w:name="_Toc18518"/>
      <w:r>
        <w:rPr>
          <w:rFonts w:ascii="黑体" w:eastAsia="黑体" w:cs="Arial" w:hint="eastAsia"/>
          <w:bCs/>
          <w:sz w:val="36"/>
          <w:szCs w:val="36"/>
        </w:rPr>
        <w:lastRenderedPageBreak/>
        <w:t>第五章 评审方法和评审标准</w:t>
      </w:r>
      <w:bookmarkEnd w:id="170"/>
    </w:p>
    <w:p w:rsidR="00F2312A" w:rsidRDefault="00032101">
      <w:pPr>
        <w:autoSpaceDE w:val="0"/>
        <w:autoSpaceDN w:val="0"/>
        <w:adjustRightInd w:val="0"/>
        <w:snapToGrid w:val="0"/>
        <w:spacing w:line="400" w:lineRule="exact"/>
        <w:ind w:right="210" w:firstLine="560"/>
        <w:rPr>
          <w:rFonts w:ascii="宋体" w:hAnsi="宋体" w:cs="宋体"/>
          <w:b/>
          <w:szCs w:val="21"/>
        </w:rPr>
      </w:pPr>
      <w:r>
        <w:rPr>
          <w:rFonts w:ascii="宋体" w:hAnsi="宋体" w:cs="宋体" w:hint="eastAsia"/>
          <w:b/>
          <w:szCs w:val="21"/>
        </w:rPr>
        <w:t>一、采购人组织磋商活动</w:t>
      </w:r>
    </w:p>
    <w:p w:rsidR="00F2312A" w:rsidRDefault="00032101">
      <w:pPr>
        <w:pStyle w:val="af4"/>
        <w:widowControl w:val="0"/>
        <w:snapToGrid w:val="0"/>
        <w:spacing w:before="0" w:beforeAutospacing="0" w:after="0" w:afterAutospacing="0" w:line="400" w:lineRule="exact"/>
        <w:ind w:firstLineChars="200" w:firstLine="422"/>
        <w:contextualSpacing/>
        <w:jc w:val="both"/>
        <w:rPr>
          <w:sz w:val="21"/>
          <w:szCs w:val="21"/>
        </w:rPr>
      </w:pPr>
      <w:r>
        <w:rPr>
          <w:rFonts w:hint="eastAsia"/>
          <w:b/>
          <w:sz w:val="21"/>
          <w:szCs w:val="21"/>
        </w:rPr>
        <w:t>1、成立竞争性磋商小组。</w:t>
      </w:r>
      <w:r>
        <w:rPr>
          <w:rFonts w:hint="eastAsia"/>
          <w:sz w:val="21"/>
          <w:szCs w:val="21"/>
        </w:rPr>
        <w:t>竞争性磋商小组由采购人代表和评审专家共3 人以上单数组成，其中评审专家人数不得少于竞争性磋商小组成员总数的2/3。</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采用竞争性磋商的政府采购项目，评审专家应当从政府采购评审专家库内相关专业的专家名单中随机抽取。技术复杂、专业性强的竞争性磋商采购项目，通过随机方式难以确定合适的评审专家的，经主管预算单位同意，可以自行选定评审专家。技术复杂、专业性强的竞争性磋商采购项目，评审专家中应当包含1名法律专家。</w:t>
      </w:r>
    </w:p>
    <w:p w:rsidR="00F2312A" w:rsidRDefault="00032101">
      <w:pPr>
        <w:spacing w:line="400" w:lineRule="exact"/>
        <w:ind w:firstLineChars="200" w:firstLine="422"/>
        <w:rPr>
          <w:rFonts w:ascii="宋体" w:hAnsi="宋体" w:cs="宋体"/>
          <w:b/>
          <w:kern w:val="0"/>
          <w:szCs w:val="21"/>
        </w:rPr>
      </w:pPr>
      <w:r>
        <w:rPr>
          <w:rFonts w:ascii="宋体" w:hAnsi="宋体" w:cs="宋体" w:hint="eastAsia"/>
          <w:b/>
          <w:kern w:val="0"/>
          <w:szCs w:val="21"/>
        </w:rPr>
        <w:t>2、竞争性磋商小组的职责：</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评审专家应当遵守评审工作纪律，不得泄露评审情况和评审中获悉的商业秘密。</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磋商小组在评审过程中发现供应商有行贿、提供虚假材料或者串通等违法行为的，应当及时向财政部门报告。</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评审专家在评审过程中受到非法干涉的，应当及时向财政、监察等部门举报。</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磋商文件内容违反国家有关强制性规定的，磋商小组应当停止评审并向采购人机构说明情况。</w:t>
      </w:r>
    </w:p>
    <w:p w:rsidR="00F2312A" w:rsidRDefault="00032101">
      <w:pPr>
        <w:pStyle w:val="af4"/>
        <w:widowControl w:val="0"/>
        <w:snapToGrid w:val="0"/>
        <w:spacing w:before="0" w:beforeAutospacing="0" w:after="0" w:afterAutospacing="0" w:line="400" w:lineRule="exact"/>
        <w:ind w:firstLineChars="200" w:firstLine="422"/>
        <w:contextualSpacing/>
        <w:jc w:val="both"/>
        <w:rPr>
          <w:b/>
          <w:sz w:val="21"/>
          <w:szCs w:val="21"/>
        </w:rPr>
      </w:pPr>
      <w:r>
        <w:rPr>
          <w:rFonts w:hint="eastAsia"/>
          <w:b/>
          <w:sz w:val="21"/>
          <w:szCs w:val="21"/>
        </w:rPr>
        <w:t>3、竞争性磋商小组成员的义务：</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遵纪守法，客观、公正、廉洁地履行职责；根据采购文件的规定独立进行评审，对个人的评审意见承担法律责任；参与评审报告的起草；配合采购人、招标人答复供应商提出的质疑；配合财政部门的投诉处理和监督检查工作。</w:t>
      </w:r>
    </w:p>
    <w:p w:rsidR="00F2312A" w:rsidRDefault="00032101">
      <w:pPr>
        <w:autoSpaceDE w:val="0"/>
        <w:autoSpaceDN w:val="0"/>
        <w:adjustRightInd w:val="0"/>
        <w:snapToGrid w:val="0"/>
        <w:spacing w:line="400" w:lineRule="exact"/>
        <w:ind w:right="210" w:firstLineChars="200" w:firstLine="422"/>
        <w:rPr>
          <w:rFonts w:ascii="宋体" w:hAnsi="宋体" w:cs="宋体"/>
          <w:b/>
          <w:szCs w:val="21"/>
        </w:rPr>
      </w:pPr>
      <w:r>
        <w:rPr>
          <w:rFonts w:ascii="宋体" w:hAnsi="宋体" w:cs="宋体" w:hint="eastAsia"/>
          <w:b/>
          <w:szCs w:val="21"/>
        </w:rPr>
        <w:t>二、评审程序、内容</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 xml:space="preserve">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2、磋商小组所有成员应当集中与单一供应商分别进行磋商，并给予所有参加磋商的供应商</w:t>
      </w:r>
      <w:r>
        <w:rPr>
          <w:rFonts w:hint="eastAsia"/>
          <w:sz w:val="21"/>
          <w:szCs w:val="21"/>
        </w:rPr>
        <w:lastRenderedPageBreak/>
        <w:t>平等的磋商机会。</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3、在磋商过程中，磋商小组可以根据磋商文件和磋商情况实质性变动采购需求中的技术、服务要求以及合同草案条款，但不得变动磋商文件中的其他内容。实质性变动的内容，须经采购人代表确认。</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对磋商文件作出的实质性变动是磋商文件的有效组成部分，磋商小组应当及时以书面形式同时通知所有参加磋商的供应商。</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供应商应当按照磋商文件的变动情况和磋商小组的要求重新提交响应文件，并由其法定代表人或授权代表签字或者加盖公章。由授权代表签字的，应当附法定代表人授权书。</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磋商文件不能详细列明采购标的技术、服务要求，需经磋商由供应商提供最终设计方案或解决方案的，磋商结束后，磋商小组应当按照少数服从多数的原则投票推荐3家以上供应商的设计方案或者解决方案。</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市场竞争不充分的科研项目，以及需要扶持的科技成果转化项目，提交报价的供应商可以是2家。</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4</w:t>
      </w:r>
      <w:r>
        <w:rPr>
          <w:rFonts w:hint="eastAsia"/>
          <w:i/>
          <w:sz w:val="21"/>
          <w:szCs w:val="21"/>
        </w:rPr>
        <w:t>、</w:t>
      </w:r>
      <w:r>
        <w:rPr>
          <w:rFonts w:hint="eastAsia"/>
          <w:sz w:val="21"/>
          <w:szCs w:val="21"/>
        </w:rPr>
        <w:t>磋商结束后，要求磋商响应人提交最后报价，该报价作为本项目成交的依据。</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磋商时间由磋商小组掌握。</w:t>
      </w:r>
    </w:p>
    <w:p w:rsidR="00F2312A" w:rsidRDefault="00032101">
      <w:pPr>
        <w:pStyle w:val="af4"/>
        <w:widowControl w:val="0"/>
        <w:snapToGrid w:val="0"/>
        <w:spacing w:before="0" w:beforeAutospacing="0" w:after="0" w:afterAutospacing="0" w:line="400" w:lineRule="exact"/>
        <w:ind w:firstLineChars="206" w:firstLine="434"/>
        <w:contextualSpacing/>
        <w:jc w:val="both"/>
        <w:rPr>
          <w:b/>
          <w:sz w:val="21"/>
          <w:szCs w:val="21"/>
        </w:rPr>
      </w:pPr>
      <w:r>
        <w:rPr>
          <w:rFonts w:hint="eastAsia"/>
          <w:b/>
          <w:sz w:val="21"/>
          <w:szCs w:val="21"/>
        </w:rPr>
        <w:t>三、评审方法-综合评分法</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sz w:val="21"/>
          <w:szCs w:val="21"/>
        </w:rPr>
        <w:t>经磋商确定最终采购需求和提交最后报价的供应商后，由磋商小组采用综合评分法对提交最后报价的供应商的响应文件和最后报价进行综合评分。</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sz w:val="21"/>
          <w:szCs w:val="21"/>
        </w:rPr>
        <w:t>综合评分法，是指响应文件满足磋商文件全部实质性要求且按评审因素的量化指标评审得分最高的供应商为成交候选供应商的评审方法。</w:t>
      </w:r>
    </w:p>
    <w:p w:rsidR="00F2312A" w:rsidRDefault="00032101">
      <w:pPr>
        <w:pStyle w:val="af4"/>
        <w:widowControl w:val="0"/>
        <w:snapToGrid w:val="0"/>
        <w:spacing w:before="0" w:beforeAutospacing="0" w:after="0" w:afterAutospacing="0" w:line="400" w:lineRule="exact"/>
        <w:ind w:firstLineChars="206" w:firstLine="496"/>
        <w:contextualSpacing/>
        <w:jc w:val="both"/>
        <w:rPr>
          <w:b/>
          <w:szCs w:val="21"/>
        </w:rPr>
      </w:pPr>
      <w:r>
        <w:rPr>
          <w:rFonts w:hint="eastAsia"/>
          <w:b/>
          <w:szCs w:val="21"/>
        </w:rPr>
        <w:t>（一）审查响应文件的有效性、完整性、响应程度</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1、要求的保证金是否已提供；</w:t>
      </w:r>
    </w:p>
    <w:p w:rsidR="00F2312A" w:rsidRDefault="00032101">
      <w:pPr>
        <w:snapToGrid w:val="0"/>
        <w:spacing w:line="400" w:lineRule="exact"/>
        <w:ind w:firstLineChars="200" w:firstLine="420"/>
        <w:rPr>
          <w:rFonts w:ascii="宋体" w:hAnsi="宋体" w:cs="宋体"/>
          <w:bCs/>
          <w:szCs w:val="21"/>
        </w:rPr>
      </w:pPr>
      <w:r>
        <w:rPr>
          <w:rFonts w:ascii="宋体" w:hAnsi="宋体" w:cs="宋体" w:hint="eastAsia"/>
          <w:bCs/>
          <w:szCs w:val="21"/>
        </w:rPr>
        <w:t>2、网上是否上传响应文件；</w:t>
      </w:r>
    </w:p>
    <w:p w:rsidR="00F2312A" w:rsidRDefault="00032101">
      <w:pPr>
        <w:snapToGrid w:val="0"/>
        <w:spacing w:line="400" w:lineRule="exact"/>
        <w:ind w:firstLineChars="200" w:firstLine="420"/>
        <w:rPr>
          <w:rFonts w:ascii="宋体" w:hAnsi="宋体" w:cs="宋体"/>
          <w:bCs/>
          <w:szCs w:val="21"/>
        </w:rPr>
      </w:pPr>
      <w:r>
        <w:rPr>
          <w:rFonts w:ascii="宋体" w:hAnsi="宋体" w:cs="宋体" w:hint="eastAsia"/>
          <w:bCs/>
          <w:szCs w:val="21"/>
        </w:rPr>
        <w:t>3、供应商资格是否符合；</w:t>
      </w:r>
    </w:p>
    <w:p w:rsidR="00F2312A" w:rsidRDefault="00032101">
      <w:pPr>
        <w:snapToGrid w:val="0"/>
        <w:spacing w:line="400" w:lineRule="exact"/>
        <w:ind w:firstLineChars="200" w:firstLine="420"/>
        <w:rPr>
          <w:rFonts w:ascii="宋体" w:hAnsi="宋体" w:cs="宋体"/>
          <w:bCs/>
          <w:szCs w:val="21"/>
        </w:rPr>
      </w:pPr>
      <w:r>
        <w:rPr>
          <w:rFonts w:ascii="宋体" w:hAnsi="宋体" w:cs="宋体" w:hint="eastAsia"/>
          <w:bCs/>
          <w:szCs w:val="21"/>
        </w:rPr>
        <w:t>4、响应文件是否完整；</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bCs/>
          <w:szCs w:val="21"/>
        </w:rPr>
        <w:t>5、响应文件是否恰当地签署</w:t>
      </w:r>
      <w:r>
        <w:rPr>
          <w:rFonts w:ascii="宋体" w:hAnsi="宋体" w:cs="宋体" w:hint="eastAsia"/>
          <w:szCs w:val="21"/>
        </w:rPr>
        <w:t>；</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6、是否作出实质性响应（</w:t>
      </w:r>
      <w:r>
        <w:rPr>
          <w:rFonts w:ascii="宋体" w:hAnsi="宋体" w:cs="宋体" w:hint="eastAsia"/>
          <w:b/>
          <w:szCs w:val="21"/>
        </w:rPr>
        <w:t>是否有实质性响应，只根据响应文件本身，而不寻求外部证据）；</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7、是否有计算错误。</w:t>
      </w:r>
    </w:p>
    <w:p w:rsidR="00F2312A" w:rsidRDefault="00032101">
      <w:pPr>
        <w:snapToGrid w:val="0"/>
        <w:spacing w:line="400" w:lineRule="exact"/>
        <w:ind w:firstLineChars="200" w:firstLine="422"/>
        <w:rPr>
          <w:rFonts w:ascii="宋体" w:hAnsi="宋体" w:cs="宋体"/>
          <w:b/>
          <w:bCs/>
          <w:szCs w:val="21"/>
        </w:rPr>
      </w:pPr>
      <w:r>
        <w:rPr>
          <w:rFonts w:ascii="宋体" w:hAnsi="宋体" w:cs="宋体" w:hint="eastAsia"/>
          <w:b/>
          <w:bCs/>
          <w:szCs w:val="21"/>
        </w:rPr>
        <w:t>（二）误差纠正</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bCs/>
          <w:szCs w:val="21"/>
        </w:rPr>
        <w:t>1、</w:t>
      </w:r>
      <w:r>
        <w:rPr>
          <w:rFonts w:ascii="宋体" w:hAnsi="宋体" w:cs="宋体" w:hint="eastAsia"/>
          <w:szCs w:val="21"/>
        </w:rPr>
        <w:t>如果单价汇总金额与总价金额有出入，以单价金额计算结果为准；</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2、单价金额小数点有明显错位的，应以总价为准；</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3、若文件大写表示的数据与数字表示的有差别，以大写表示的数据为准。</w:t>
      </w:r>
    </w:p>
    <w:p w:rsidR="00F2312A" w:rsidRDefault="00032101">
      <w:pPr>
        <w:snapToGrid w:val="0"/>
        <w:spacing w:line="400" w:lineRule="exact"/>
        <w:ind w:firstLineChars="200" w:firstLine="422"/>
        <w:rPr>
          <w:rFonts w:ascii="宋体" w:hAnsi="宋体" w:cs="宋体"/>
          <w:b/>
          <w:szCs w:val="21"/>
        </w:rPr>
      </w:pPr>
      <w:r>
        <w:rPr>
          <w:rFonts w:ascii="宋体" w:hAnsi="宋体" w:cs="宋体" w:hint="eastAsia"/>
          <w:b/>
          <w:szCs w:val="21"/>
        </w:rPr>
        <w:t>（三）出现下列情形之一的，作无效响应处理</w:t>
      </w:r>
    </w:p>
    <w:p w:rsidR="00F2312A" w:rsidRDefault="00032101">
      <w:pPr>
        <w:snapToGrid w:val="0"/>
        <w:spacing w:line="400" w:lineRule="exact"/>
        <w:ind w:firstLine="570"/>
        <w:rPr>
          <w:rFonts w:ascii="宋体" w:hAnsi="宋体" w:cs="宋体"/>
          <w:szCs w:val="21"/>
        </w:rPr>
      </w:pPr>
      <w:r>
        <w:rPr>
          <w:rFonts w:ascii="宋体" w:hAnsi="宋体" w:cs="宋体" w:hint="eastAsia"/>
          <w:szCs w:val="21"/>
        </w:rPr>
        <w:t>1、未按照磋商文件规定要求签署、盖章的；</w:t>
      </w:r>
    </w:p>
    <w:p w:rsidR="00F2312A" w:rsidRDefault="00032101">
      <w:pPr>
        <w:snapToGrid w:val="0"/>
        <w:spacing w:line="400" w:lineRule="exact"/>
        <w:ind w:firstLine="570"/>
        <w:rPr>
          <w:rFonts w:ascii="宋体" w:hAnsi="宋体" w:cs="宋体"/>
          <w:szCs w:val="21"/>
        </w:rPr>
      </w:pPr>
      <w:r>
        <w:rPr>
          <w:rFonts w:ascii="宋体" w:hAnsi="宋体" w:cs="宋体" w:hint="eastAsia"/>
          <w:szCs w:val="21"/>
        </w:rPr>
        <w:lastRenderedPageBreak/>
        <w:t>2、未完整上传响应文件电子文档的,或上传的文件打不开的；</w:t>
      </w:r>
    </w:p>
    <w:p w:rsidR="00F2312A" w:rsidRDefault="00032101">
      <w:pPr>
        <w:snapToGrid w:val="0"/>
        <w:spacing w:line="400" w:lineRule="exact"/>
        <w:ind w:firstLine="570"/>
        <w:rPr>
          <w:rFonts w:ascii="宋体" w:hAnsi="宋体" w:cs="宋体"/>
          <w:szCs w:val="21"/>
        </w:rPr>
      </w:pPr>
      <w:r>
        <w:rPr>
          <w:rFonts w:ascii="宋体" w:hAnsi="宋体" w:cs="宋体" w:hint="eastAsia"/>
          <w:szCs w:val="21"/>
        </w:rPr>
        <w:t>3、不具备磋商文件中规定的资格要求的；</w:t>
      </w:r>
    </w:p>
    <w:p w:rsidR="00F2312A" w:rsidRDefault="00032101">
      <w:pPr>
        <w:snapToGrid w:val="0"/>
        <w:spacing w:line="400" w:lineRule="exact"/>
        <w:ind w:firstLine="570"/>
        <w:rPr>
          <w:rFonts w:ascii="宋体" w:hAnsi="宋体" w:cs="宋体"/>
          <w:szCs w:val="21"/>
        </w:rPr>
      </w:pPr>
      <w:r>
        <w:rPr>
          <w:rFonts w:ascii="宋体" w:hAnsi="宋体" w:cs="宋体" w:hint="eastAsia"/>
          <w:szCs w:val="21"/>
        </w:rPr>
        <w:t>4、响应报价超出预算的；</w:t>
      </w:r>
      <w:r>
        <w:rPr>
          <w:rFonts w:ascii="宋体" w:hAnsi="宋体" w:cs="宋体" w:hint="eastAsia"/>
          <w:szCs w:val="21"/>
        </w:rPr>
        <w:tab/>
      </w:r>
    </w:p>
    <w:p w:rsidR="00F2312A" w:rsidRDefault="00032101">
      <w:pPr>
        <w:snapToGrid w:val="0"/>
        <w:spacing w:line="400" w:lineRule="exact"/>
        <w:ind w:firstLine="570"/>
        <w:rPr>
          <w:rFonts w:ascii="宋体" w:hAnsi="宋体" w:cs="宋体"/>
          <w:szCs w:val="21"/>
        </w:rPr>
      </w:pPr>
      <w:r>
        <w:rPr>
          <w:rFonts w:ascii="宋体" w:hAnsi="宋体" w:cs="宋体" w:hint="eastAsia"/>
          <w:szCs w:val="21"/>
        </w:rPr>
        <w:t>5、不符合法律、法规和磋商文件中规定的其他实质性要求的。</w:t>
      </w:r>
    </w:p>
    <w:p w:rsidR="00F2312A" w:rsidRDefault="00032101">
      <w:pPr>
        <w:snapToGrid w:val="0"/>
        <w:spacing w:line="400" w:lineRule="exact"/>
        <w:ind w:firstLine="570"/>
        <w:rPr>
          <w:rFonts w:ascii="宋体" w:hAnsi="宋体" w:cs="宋体"/>
          <w:b/>
          <w:szCs w:val="21"/>
        </w:rPr>
      </w:pPr>
      <w:r>
        <w:rPr>
          <w:rFonts w:ascii="宋体" w:hAnsi="宋体" w:cs="宋体" w:hint="eastAsia"/>
          <w:b/>
          <w:szCs w:val="21"/>
        </w:rPr>
        <w:t>（四）出现下列情形之一的，磋商失败</w:t>
      </w:r>
    </w:p>
    <w:p w:rsidR="00F2312A" w:rsidRDefault="00032101">
      <w:pPr>
        <w:snapToGrid w:val="0"/>
        <w:spacing w:line="400" w:lineRule="exact"/>
        <w:ind w:firstLine="570"/>
        <w:rPr>
          <w:rFonts w:ascii="宋体" w:hAnsi="宋体" w:cs="宋体"/>
          <w:szCs w:val="21"/>
        </w:rPr>
      </w:pPr>
      <w:r>
        <w:rPr>
          <w:rFonts w:ascii="宋体" w:hAnsi="宋体" w:cs="宋体" w:hint="eastAsia"/>
          <w:szCs w:val="21"/>
        </w:rPr>
        <w:t>1、符合条件的供应商或者对磋商文件作实质响应的供应商不足3家的（市场竞争不充分的科研项目，以及需要扶持的科技成果转化项目可以是2家）；</w:t>
      </w:r>
    </w:p>
    <w:p w:rsidR="00F2312A" w:rsidRDefault="00032101">
      <w:pPr>
        <w:snapToGrid w:val="0"/>
        <w:spacing w:line="400" w:lineRule="exact"/>
        <w:ind w:firstLine="555"/>
        <w:rPr>
          <w:rFonts w:ascii="宋体" w:hAnsi="宋体" w:cs="宋体"/>
          <w:szCs w:val="21"/>
        </w:rPr>
      </w:pPr>
      <w:r>
        <w:rPr>
          <w:rFonts w:ascii="宋体" w:hAnsi="宋体" w:cs="宋体" w:hint="eastAsia"/>
          <w:szCs w:val="21"/>
        </w:rPr>
        <w:t>2、出现影响采购公正的违法违规行为的；</w:t>
      </w:r>
    </w:p>
    <w:p w:rsidR="00F2312A" w:rsidRDefault="00032101">
      <w:pPr>
        <w:snapToGrid w:val="0"/>
        <w:spacing w:line="400" w:lineRule="exact"/>
        <w:ind w:firstLine="555"/>
        <w:rPr>
          <w:rFonts w:ascii="宋体" w:hAnsi="宋体" w:cs="宋体"/>
          <w:szCs w:val="21"/>
        </w:rPr>
      </w:pPr>
      <w:r>
        <w:rPr>
          <w:rFonts w:ascii="宋体" w:hAnsi="宋体" w:cs="宋体" w:hint="eastAsia"/>
          <w:szCs w:val="21"/>
        </w:rPr>
        <w:t>3、供应商的报价均超过了采购预算，采购人不能支付的；</w:t>
      </w:r>
    </w:p>
    <w:p w:rsidR="00F2312A" w:rsidRDefault="00032101">
      <w:pPr>
        <w:snapToGrid w:val="0"/>
        <w:spacing w:line="400" w:lineRule="exact"/>
        <w:ind w:firstLine="555"/>
        <w:rPr>
          <w:rFonts w:ascii="宋体" w:hAnsi="宋体" w:cs="宋体"/>
          <w:szCs w:val="21"/>
        </w:rPr>
      </w:pPr>
      <w:r>
        <w:rPr>
          <w:rFonts w:ascii="宋体" w:hAnsi="宋体" w:cs="宋体" w:hint="eastAsia"/>
          <w:szCs w:val="21"/>
        </w:rPr>
        <w:t>4、因重大变故，采购任务取消的。</w:t>
      </w:r>
    </w:p>
    <w:p w:rsidR="00F2312A" w:rsidRDefault="00032101">
      <w:pPr>
        <w:snapToGrid w:val="0"/>
        <w:spacing w:line="400" w:lineRule="exact"/>
        <w:ind w:firstLine="555"/>
        <w:rPr>
          <w:rFonts w:ascii="宋体" w:hAnsi="宋体" w:cs="宋体"/>
          <w:szCs w:val="21"/>
        </w:rPr>
      </w:pPr>
      <w:r>
        <w:rPr>
          <w:rFonts w:ascii="宋体" w:hAnsi="宋体" w:cs="宋体" w:hint="eastAsia"/>
          <w:szCs w:val="21"/>
        </w:rPr>
        <w:t xml:space="preserve"> 除资格性检查认定错误、分值汇总计算错误、分项评分超出评分标准范围、客观分评分不一致、经磋商小组一致认定评分畸高、畸低的情形外，采购人不以任何理由组织重新评审。采购人发现磋商小组未按照磋商文件规定的评审标准进行评审的，重新开展采购活动，并同时书面报告本级财政部门。</w:t>
      </w:r>
    </w:p>
    <w:p w:rsidR="00F2312A" w:rsidRDefault="00032101">
      <w:pPr>
        <w:pStyle w:val="af4"/>
        <w:widowControl w:val="0"/>
        <w:snapToGrid w:val="0"/>
        <w:spacing w:before="0" w:beforeAutospacing="0" w:after="0" w:afterAutospacing="0" w:line="400" w:lineRule="exact"/>
        <w:ind w:firstLineChars="196" w:firstLine="413"/>
        <w:contextualSpacing/>
        <w:jc w:val="both"/>
        <w:rPr>
          <w:b/>
          <w:sz w:val="21"/>
          <w:szCs w:val="21"/>
        </w:rPr>
      </w:pPr>
      <w:r>
        <w:rPr>
          <w:rFonts w:hint="eastAsia"/>
          <w:b/>
          <w:sz w:val="21"/>
          <w:szCs w:val="21"/>
        </w:rPr>
        <w:t>四、评审标准</w:t>
      </w:r>
    </w:p>
    <w:p w:rsidR="00F2312A" w:rsidRDefault="00032101">
      <w:pPr>
        <w:widowControl/>
        <w:spacing w:line="400" w:lineRule="exact"/>
        <w:ind w:firstLineChars="100" w:firstLine="210"/>
        <w:rPr>
          <w:rFonts w:ascii="宋体" w:hAnsi="宋体" w:cs="宋体"/>
          <w:szCs w:val="21"/>
        </w:rPr>
      </w:pPr>
      <w:r>
        <w:rPr>
          <w:rFonts w:ascii="宋体" w:hAnsi="宋体" w:cs="宋体" w:hint="eastAsia"/>
          <w:szCs w:val="21"/>
          <w:highlight w:val="yellow"/>
        </w:rPr>
        <w:t>（1）技术商务标评审，分值40分。</w:t>
      </w:r>
    </w:p>
    <w:tbl>
      <w:tblPr>
        <w:tblW w:w="10059" w:type="dxa"/>
        <w:jc w:val="center"/>
        <w:tblLayout w:type="fixed"/>
        <w:tblLook w:val="04A0"/>
      </w:tblPr>
      <w:tblGrid>
        <w:gridCol w:w="441"/>
        <w:gridCol w:w="1417"/>
        <w:gridCol w:w="851"/>
        <w:gridCol w:w="7350"/>
      </w:tblGrid>
      <w:tr w:rsidR="00F2312A">
        <w:trPr>
          <w:trHeight w:val="338"/>
          <w:jc w:val="center"/>
        </w:trPr>
        <w:tc>
          <w:tcPr>
            <w:tcW w:w="441" w:type="dxa"/>
            <w:tcBorders>
              <w:top w:val="single" w:sz="4" w:space="0" w:color="000000"/>
              <w:left w:val="single" w:sz="4" w:space="0" w:color="000000"/>
              <w:bottom w:val="single" w:sz="4" w:space="0" w:color="auto"/>
              <w:right w:val="single" w:sz="4" w:space="0" w:color="000000"/>
            </w:tcBorders>
            <w:noWrap/>
            <w:vAlign w:val="bottom"/>
          </w:tcPr>
          <w:p w:rsidR="00F2312A" w:rsidRDefault="00032101">
            <w:pPr>
              <w:pStyle w:val="a8"/>
              <w:spacing w:line="480" w:lineRule="exact"/>
              <w:jc w:val="left"/>
              <w:rPr>
                <w:rFonts w:ascii="宋体" w:eastAsia="宋体" w:hAnsi="宋体" w:cs="宋体"/>
                <w:sz w:val="21"/>
                <w:szCs w:val="21"/>
              </w:rPr>
            </w:pPr>
            <w:r>
              <w:rPr>
                <w:rFonts w:ascii="宋体" w:eastAsia="宋体" w:hAnsi="宋体" w:cs="宋体" w:hint="eastAsia"/>
                <w:sz w:val="21"/>
                <w:szCs w:val="21"/>
              </w:rPr>
              <w:t>序号</w:t>
            </w:r>
          </w:p>
        </w:tc>
        <w:tc>
          <w:tcPr>
            <w:tcW w:w="1417" w:type="dxa"/>
            <w:tcBorders>
              <w:top w:val="single" w:sz="4" w:space="0" w:color="000000"/>
              <w:left w:val="nil"/>
              <w:bottom w:val="single" w:sz="4" w:space="0" w:color="auto"/>
              <w:right w:val="single" w:sz="4" w:space="0" w:color="000000"/>
            </w:tcBorders>
            <w:noWrap/>
            <w:vAlign w:val="center"/>
          </w:tcPr>
          <w:p w:rsidR="00F2312A" w:rsidRDefault="00032101">
            <w:pPr>
              <w:pStyle w:val="a8"/>
              <w:spacing w:line="480" w:lineRule="exact"/>
              <w:jc w:val="center"/>
              <w:rPr>
                <w:rFonts w:ascii="宋体" w:eastAsia="宋体" w:hAnsi="宋体" w:cs="宋体"/>
                <w:sz w:val="21"/>
                <w:szCs w:val="21"/>
              </w:rPr>
            </w:pPr>
            <w:r>
              <w:rPr>
                <w:rFonts w:ascii="宋体" w:eastAsia="宋体" w:hAnsi="宋体" w:cs="宋体" w:hint="eastAsia"/>
                <w:sz w:val="21"/>
                <w:szCs w:val="21"/>
              </w:rPr>
              <w:t>评分项目</w:t>
            </w:r>
          </w:p>
        </w:tc>
        <w:tc>
          <w:tcPr>
            <w:tcW w:w="851" w:type="dxa"/>
            <w:tcBorders>
              <w:top w:val="single" w:sz="4" w:space="0" w:color="000000"/>
              <w:left w:val="nil"/>
              <w:bottom w:val="single" w:sz="4" w:space="0" w:color="auto"/>
              <w:right w:val="single" w:sz="4" w:space="0" w:color="000000"/>
            </w:tcBorders>
            <w:noWrap/>
            <w:vAlign w:val="center"/>
          </w:tcPr>
          <w:p w:rsidR="00F2312A" w:rsidRDefault="00032101">
            <w:pPr>
              <w:pStyle w:val="a8"/>
              <w:spacing w:line="480" w:lineRule="exact"/>
              <w:jc w:val="center"/>
              <w:rPr>
                <w:rFonts w:ascii="宋体" w:eastAsia="宋体" w:hAnsi="宋体" w:cs="宋体"/>
                <w:sz w:val="21"/>
                <w:szCs w:val="21"/>
              </w:rPr>
            </w:pPr>
            <w:r>
              <w:rPr>
                <w:rFonts w:ascii="宋体" w:eastAsia="宋体" w:hAnsi="宋体" w:cs="宋体" w:hint="eastAsia"/>
                <w:sz w:val="21"/>
                <w:szCs w:val="21"/>
              </w:rPr>
              <w:t>分值</w:t>
            </w:r>
          </w:p>
        </w:tc>
        <w:tc>
          <w:tcPr>
            <w:tcW w:w="7350" w:type="dxa"/>
            <w:tcBorders>
              <w:top w:val="single" w:sz="4" w:space="0" w:color="000000"/>
              <w:left w:val="nil"/>
              <w:bottom w:val="single" w:sz="4" w:space="0" w:color="auto"/>
              <w:right w:val="single" w:sz="4" w:space="0" w:color="000000"/>
            </w:tcBorders>
            <w:noWrap/>
            <w:vAlign w:val="center"/>
          </w:tcPr>
          <w:p w:rsidR="00F2312A" w:rsidRDefault="00032101">
            <w:pPr>
              <w:pStyle w:val="a8"/>
              <w:spacing w:line="480" w:lineRule="exact"/>
              <w:jc w:val="center"/>
              <w:rPr>
                <w:rFonts w:ascii="宋体" w:eastAsia="宋体" w:hAnsi="宋体" w:cs="宋体"/>
                <w:sz w:val="21"/>
                <w:szCs w:val="21"/>
              </w:rPr>
            </w:pPr>
            <w:r>
              <w:rPr>
                <w:rFonts w:ascii="宋体" w:eastAsia="宋体" w:hAnsi="宋体" w:cs="宋体" w:hint="eastAsia"/>
                <w:sz w:val="21"/>
                <w:szCs w:val="21"/>
              </w:rPr>
              <w:t>评审标准</w:t>
            </w:r>
          </w:p>
        </w:tc>
      </w:tr>
      <w:tr w:rsidR="00F2312A">
        <w:trPr>
          <w:trHeight w:val="699"/>
          <w:jc w:val="center"/>
        </w:trPr>
        <w:tc>
          <w:tcPr>
            <w:tcW w:w="441" w:type="dxa"/>
            <w:tcBorders>
              <w:top w:val="single" w:sz="4" w:space="0" w:color="auto"/>
              <w:left w:val="single" w:sz="4" w:space="0" w:color="auto"/>
              <w:bottom w:val="single" w:sz="4" w:space="0" w:color="auto"/>
              <w:right w:val="single" w:sz="4" w:space="0" w:color="000000"/>
            </w:tcBorders>
            <w:noWrap/>
            <w:vAlign w:val="center"/>
          </w:tcPr>
          <w:p w:rsidR="00F2312A" w:rsidRDefault="00032101">
            <w:pPr>
              <w:pStyle w:val="a8"/>
              <w:spacing w:line="480" w:lineRule="exact"/>
              <w:jc w:val="center"/>
              <w:rPr>
                <w:rFonts w:ascii="宋体" w:eastAsia="宋体" w:hAnsi="宋体" w:cs="宋体"/>
                <w:sz w:val="21"/>
                <w:szCs w:val="21"/>
              </w:rPr>
            </w:pPr>
            <w:r>
              <w:rPr>
                <w:rFonts w:ascii="宋体" w:eastAsia="宋体" w:hAnsi="宋体" w:cs="宋体" w:hint="eastAsia"/>
                <w:sz w:val="21"/>
                <w:szCs w:val="21"/>
              </w:rPr>
              <w:t>1</w:t>
            </w:r>
          </w:p>
        </w:tc>
        <w:tc>
          <w:tcPr>
            <w:tcW w:w="1417" w:type="dxa"/>
            <w:tcBorders>
              <w:top w:val="single" w:sz="4" w:space="0" w:color="auto"/>
              <w:left w:val="nil"/>
              <w:bottom w:val="single" w:sz="4" w:space="0" w:color="000000"/>
              <w:right w:val="single" w:sz="4" w:space="0" w:color="000000"/>
            </w:tcBorders>
            <w:noWrap/>
            <w:vAlign w:val="center"/>
          </w:tcPr>
          <w:p w:rsidR="00F2312A" w:rsidRDefault="00032101">
            <w:pPr>
              <w:widowControl/>
              <w:jc w:val="left"/>
              <w:textAlignment w:val="center"/>
              <w:rPr>
                <w:rFonts w:ascii="宋体" w:hAnsi="宋体" w:cs="宋体"/>
                <w:kern w:val="0"/>
                <w:szCs w:val="21"/>
              </w:rPr>
            </w:pPr>
            <w:r>
              <w:rPr>
                <w:rFonts w:ascii="宋体" w:hAnsi="宋体" w:cs="宋体" w:hint="eastAsia"/>
                <w:kern w:val="0"/>
                <w:szCs w:val="21"/>
              </w:rPr>
              <w:t>项目实施方案</w:t>
            </w:r>
          </w:p>
          <w:p w:rsidR="00F2312A" w:rsidRDefault="00F2312A">
            <w:pPr>
              <w:widowControl/>
              <w:jc w:val="left"/>
              <w:textAlignment w:val="center"/>
              <w:rPr>
                <w:rFonts w:ascii="宋体" w:hAnsi="宋体" w:cs="宋体"/>
                <w:kern w:val="0"/>
                <w:szCs w:val="21"/>
              </w:rPr>
            </w:pPr>
          </w:p>
        </w:tc>
        <w:tc>
          <w:tcPr>
            <w:tcW w:w="851" w:type="dxa"/>
            <w:tcBorders>
              <w:top w:val="single" w:sz="4" w:space="0" w:color="auto"/>
              <w:left w:val="nil"/>
              <w:bottom w:val="single" w:sz="4" w:space="0" w:color="000000"/>
              <w:right w:val="single" w:sz="4" w:space="0" w:color="000000"/>
            </w:tcBorders>
            <w:noWrap/>
            <w:vAlign w:val="center"/>
          </w:tcPr>
          <w:p w:rsidR="00F2312A" w:rsidRDefault="00032101">
            <w:pPr>
              <w:widowControl/>
              <w:jc w:val="center"/>
              <w:textAlignment w:val="center"/>
              <w:rPr>
                <w:rFonts w:ascii="宋体" w:hAnsi="宋体" w:cs="宋体"/>
                <w:kern w:val="0"/>
                <w:szCs w:val="21"/>
              </w:rPr>
            </w:pPr>
            <w:r>
              <w:rPr>
                <w:rFonts w:ascii="宋体" w:hAnsi="宋体" w:cs="宋体" w:hint="eastAsia"/>
                <w:kern w:val="0"/>
                <w:szCs w:val="21"/>
              </w:rPr>
              <w:t>15</w:t>
            </w:r>
          </w:p>
        </w:tc>
        <w:tc>
          <w:tcPr>
            <w:tcW w:w="7350" w:type="dxa"/>
            <w:tcBorders>
              <w:top w:val="single" w:sz="4" w:space="0" w:color="auto"/>
              <w:left w:val="nil"/>
              <w:bottom w:val="single" w:sz="4" w:space="0" w:color="000000"/>
              <w:right w:val="single" w:sz="4" w:space="0" w:color="000000"/>
            </w:tcBorders>
            <w:noWrap/>
            <w:vAlign w:val="center"/>
          </w:tcPr>
          <w:p w:rsidR="00F2312A" w:rsidRDefault="00032101">
            <w:pPr>
              <w:widowControl/>
              <w:jc w:val="left"/>
              <w:textAlignment w:val="center"/>
              <w:rPr>
                <w:rFonts w:ascii="宋体" w:hAnsi="宋体" w:cs="宋体"/>
                <w:kern w:val="0"/>
                <w:szCs w:val="21"/>
              </w:rPr>
            </w:pPr>
            <w:r>
              <w:rPr>
                <w:rFonts w:ascii="宋体" w:hAnsi="宋体" w:cs="宋体" w:hint="eastAsia"/>
                <w:kern w:val="0"/>
                <w:szCs w:val="21"/>
              </w:rPr>
              <w:t>根据实施方案（包含组织方案、服务方案及措施、工期与供货总体 进度安排、培训等）进行综合评分。</w:t>
            </w:r>
          </w:p>
          <w:p w:rsidR="00F2312A" w:rsidRDefault="00032101">
            <w:pPr>
              <w:widowControl/>
              <w:jc w:val="left"/>
              <w:textAlignment w:val="center"/>
              <w:rPr>
                <w:rFonts w:ascii="宋体" w:hAnsi="宋体" w:cs="宋体"/>
                <w:kern w:val="0"/>
                <w:szCs w:val="21"/>
              </w:rPr>
            </w:pPr>
            <w:r>
              <w:rPr>
                <w:rFonts w:ascii="宋体" w:hAnsi="宋体" w:cs="宋体" w:hint="eastAsia"/>
                <w:kern w:val="0"/>
                <w:szCs w:val="21"/>
              </w:rPr>
              <w:t>实施方案完整详细、流程规范、严谨合理、阐述全面得 11-15 分；</w:t>
            </w:r>
          </w:p>
          <w:p w:rsidR="00F2312A" w:rsidRDefault="00032101">
            <w:pPr>
              <w:widowControl/>
              <w:jc w:val="left"/>
              <w:textAlignment w:val="center"/>
              <w:rPr>
                <w:rFonts w:ascii="宋体" w:hAnsi="宋体" w:cs="宋体"/>
                <w:kern w:val="0"/>
                <w:szCs w:val="21"/>
              </w:rPr>
            </w:pPr>
            <w:r>
              <w:rPr>
                <w:rFonts w:ascii="宋体" w:hAnsi="宋体" w:cs="宋体" w:hint="eastAsia"/>
                <w:kern w:val="0"/>
                <w:szCs w:val="21"/>
              </w:rPr>
              <w:t>实施方案比较完整详细、流程比较规范、比较严谨合理、阐述无明 显缺陷得 6-10分；</w:t>
            </w:r>
          </w:p>
          <w:p w:rsidR="00F2312A" w:rsidRDefault="00032101">
            <w:pPr>
              <w:widowControl/>
              <w:jc w:val="left"/>
              <w:textAlignment w:val="center"/>
              <w:rPr>
                <w:rFonts w:ascii="宋体" w:hAnsi="宋体" w:cs="宋体"/>
                <w:kern w:val="0"/>
                <w:szCs w:val="21"/>
              </w:rPr>
            </w:pPr>
            <w:r>
              <w:rPr>
                <w:rFonts w:ascii="宋体" w:hAnsi="宋体" w:cs="宋体" w:hint="eastAsia"/>
                <w:kern w:val="0"/>
                <w:szCs w:val="21"/>
              </w:rPr>
              <w:t>实施方案内容空泛，阐述存在明显缺陷得 1-5 分；</w:t>
            </w:r>
          </w:p>
          <w:p w:rsidR="00F2312A" w:rsidRDefault="00032101">
            <w:pPr>
              <w:widowControl/>
              <w:jc w:val="left"/>
              <w:textAlignment w:val="center"/>
              <w:rPr>
                <w:rFonts w:ascii="宋体" w:hAnsi="宋体" w:cs="宋体"/>
                <w:kern w:val="0"/>
                <w:szCs w:val="21"/>
              </w:rPr>
            </w:pPr>
            <w:r>
              <w:rPr>
                <w:rFonts w:ascii="宋体" w:hAnsi="宋体" w:cs="宋体" w:hint="eastAsia"/>
                <w:kern w:val="0"/>
                <w:szCs w:val="21"/>
              </w:rPr>
              <w:t>未提供实施方案不得分。</w:t>
            </w:r>
          </w:p>
        </w:tc>
      </w:tr>
      <w:tr w:rsidR="00F2312A">
        <w:trPr>
          <w:trHeight w:val="1180"/>
          <w:jc w:val="center"/>
        </w:trPr>
        <w:tc>
          <w:tcPr>
            <w:tcW w:w="441" w:type="dxa"/>
            <w:tcBorders>
              <w:top w:val="single" w:sz="4" w:space="0" w:color="000000"/>
              <w:left w:val="single" w:sz="4" w:space="0" w:color="000000"/>
              <w:right w:val="single" w:sz="4" w:space="0" w:color="000000"/>
            </w:tcBorders>
            <w:noWrap/>
            <w:vAlign w:val="center"/>
          </w:tcPr>
          <w:p w:rsidR="00F2312A" w:rsidRDefault="00032101">
            <w:pPr>
              <w:pStyle w:val="a8"/>
              <w:spacing w:line="480" w:lineRule="exact"/>
              <w:jc w:val="center"/>
              <w:rPr>
                <w:rFonts w:ascii="宋体" w:eastAsia="宋体" w:hAnsi="宋体" w:cs="宋体"/>
                <w:sz w:val="21"/>
                <w:szCs w:val="21"/>
              </w:rPr>
            </w:pPr>
            <w:r>
              <w:rPr>
                <w:rFonts w:ascii="宋体" w:eastAsia="宋体" w:hAnsi="宋体" w:cs="宋体" w:hint="eastAsia"/>
                <w:sz w:val="21"/>
                <w:szCs w:val="21"/>
              </w:rPr>
              <w:t>2</w:t>
            </w:r>
          </w:p>
        </w:tc>
        <w:tc>
          <w:tcPr>
            <w:tcW w:w="1417" w:type="dxa"/>
            <w:tcBorders>
              <w:top w:val="single" w:sz="4" w:space="0" w:color="000000"/>
              <w:left w:val="nil"/>
              <w:right w:val="single" w:sz="4" w:space="0" w:color="000000"/>
            </w:tcBorders>
            <w:noWrap/>
            <w:vAlign w:val="center"/>
          </w:tcPr>
          <w:p w:rsidR="00F2312A" w:rsidRDefault="00032101">
            <w:pPr>
              <w:pStyle w:val="a8"/>
              <w:spacing w:line="480" w:lineRule="exact"/>
              <w:jc w:val="left"/>
              <w:rPr>
                <w:rFonts w:ascii="宋体" w:eastAsia="宋体" w:hAnsi="宋体" w:cs="宋体"/>
                <w:kern w:val="0"/>
                <w:sz w:val="21"/>
                <w:szCs w:val="21"/>
              </w:rPr>
            </w:pPr>
            <w:r>
              <w:rPr>
                <w:rFonts w:ascii="宋体" w:eastAsia="宋体" w:hAnsi="宋体" w:cs="宋体" w:hint="eastAsia"/>
                <w:kern w:val="0"/>
                <w:sz w:val="21"/>
                <w:szCs w:val="21"/>
              </w:rPr>
              <w:t>售后服务</w:t>
            </w:r>
          </w:p>
          <w:p w:rsidR="00F2312A" w:rsidRDefault="00F2312A">
            <w:pPr>
              <w:pStyle w:val="a8"/>
              <w:spacing w:line="480" w:lineRule="exact"/>
              <w:jc w:val="left"/>
              <w:rPr>
                <w:rFonts w:ascii="宋体" w:eastAsia="宋体" w:hAnsi="宋体" w:cs="宋体"/>
                <w:kern w:val="0"/>
                <w:sz w:val="21"/>
                <w:szCs w:val="21"/>
              </w:rPr>
            </w:pPr>
          </w:p>
        </w:tc>
        <w:tc>
          <w:tcPr>
            <w:tcW w:w="851" w:type="dxa"/>
            <w:tcBorders>
              <w:top w:val="single" w:sz="4" w:space="0" w:color="000000"/>
              <w:left w:val="nil"/>
              <w:right w:val="single" w:sz="4" w:space="0" w:color="000000"/>
            </w:tcBorders>
            <w:noWrap/>
            <w:vAlign w:val="center"/>
          </w:tcPr>
          <w:p w:rsidR="00F2312A" w:rsidRDefault="00032101">
            <w:pPr>
              <w:pStyle w:val="a8"/>
              <w:spacing w:line="480" w:lineRule="exact"/>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7350" w:type="dxa"/>
            <w:tcBorders>
              <w:top w:val="single" w:sz="4" w:space="0" w:color="000000"/>
              <w:left w:val="nil"/>
              <w:bottom w:val="single" w:sz="4" w:space="0" w:color="000000"/>
              <w:right w:val="single" w:sz="4" w:space="0" w:color="000000"/>
            </w:tcBorders>
            <w:noWrap/>
            <w:vAlign w:val="center"/>
          </w:tcPr>
          <w:p w:rsidR="00F2312A" w:rsidRDefault="00032101">
            <w:pPr>
              <w:pStyle w:val="a8"/>
              <w:spacing w:line="480" w:lineRule="exact"/>
              <w:jc w:val="left"/>
              <w:rPr>
                <w:rFonts w:ascii="宋体" w:eastAsia="宋体" w:hAnsi="宋体" w:cs="宋体"/>
                <w:kern w:val="0"/>
                <w:sz w:val="21"/>
                <w:szCs w:val="21"/>
              </w:rPr>
            </w:pPr>
            <w:r>
              <w:rPr>
                <w:rFonts w:ascii="宋体" w:eastAsia="宋体" w:hAnsi="宋体" w:cs="宋体" w:hint="eastAsia"/>
                <w:kern w:val="0"/>
                <w:sz w:val="21"/>
                <w:szCs w:val="21"/>
              </w:rPr>
              <w:t>根据售后保障方案（包含质保期内售后措施、服务响应时间、人员 安排、售后服务承诺、故障处理措施等）进行综合评分。</w:t>
            </w:r>
          </w:p>
          <w:p w:rsidR="00F2312A" w:rsidRDefault="00032101">
            <w:pPr>
              <w:pStyle w:val="a8"/>
              <w:spacing w:line="480" w:lineRule="exact"/>
              <w:jc w:val="left"/>
              <w:rPr>
                <w:rFonts w:ascii="宋体" w:eastAsia="宋体" w:hAnsi="宋体" w:cs="宋体"/>
                <w:kern w:val="0"/>
                <w:sz w:val="21"/>
                <w:szCs w:val="21"/>
              </w:rPr>
            </w:pPr>
            <w:r>
              <w:rPr>
                <w:rFonts w:ascii="宋体" w:eastAsia="宋体" w:hAnsi="宋体" w:cs="宋体" w:hint="eastAsia"/>
                <w:kern w:val="0"/>
                <w:sz w:val="21"/>
                <w:szCs w:val="21"/>
              </w:rPr>
              <w:t>售后保障方案完整详细、流程规范、严谨合理，有相应的服务承诺， 有专门的技术服务团队的得 11-15 分；</w:t>
            </w:r>
          </w:p>
          <w:p w:rsidR="00F2312A" w:rsidRDefault="00032101">
            <w:pPr>
              <w:pStyle w:val="a8"/>
              <w:spacing w:line="480" w:lineRule="exact"/>
              <w:jc w:val="left"/>
              <w:rPr>
                <w:rFonts w:ascii="宋体" w:eastAsia="宋体" w:hAnsi="宋体" w:cs="宋体"/>
                <w:kern w:val="0"/>
                <w:sz w:val="21"/>
                <w:szCs w:val="21"/>
              </w:rPr>
            </w:pPr>
            <w:r>
              <w:rPr>
                <w:rFonts w:ascii="宋体" w:eastAsia="宋体" w:hAnsi="宋体" w:cs="宋体" w:hint="eastAsia"/>
                <w:kern w:val="0"/>
                <w:sz w:val="21"/>
                <w:szCs w:val="21"/>
              </w:rPr>
              <w:t>售后维护方案内容完整，具有售后服务体系，服务内容较为全面， 有相应的服务承诺、技术服务团队的得 6-10 分；</w:t>
            </w:r>
          </w:p>
          <w:p w:rsidR="00F2312A" w:rsidRDefault="00032101">
            <w:pPr>
              <w:pStyle w:val="a8"/>
              <w:spacing w:line="480" w:lineRule="exact"/>
              <w:jc w:val="left"/>
              <w:rPr>
                <w:rFonts w:ascii="宋体" w:eastAsia="宋体" w:hAnsi="宋体" w:cs="宋体"/>
                <w:kern w:val="0"/>
                <w:sz w:val="21"/>
                <w:szCs w:val="21"/>
              </w:rPr>
            </w:pPr>
            <w:r>
              <w:rPr>
                <w:rFonts w:ascii="宋体" w:eastAsia="宋体" w:hAnsi="宋体" w:cs="宋体" w:hint="eastAsia"/>
                <w:kern w:val="0"/>
                <w:sz w:val="21"/>
                <w:szCs w:val="21"/>
              </w:rPr>
              <w:t>售后维护方案内容空泛，缺乏售后服务体系，服务内容略为完整， 有服务承诺、技术服务团队的得 1-5</w:t>
            </w:r>
            <w:bookmarkStart w:id="171" w:name="_GoBack"/>
            <w:bookmarkEnd w:id="171"/>
            <w:r>
              <w:rPr>
                <w:rFonts w:ascii="宋体" w:eastAsia="宋体" w:hAnsi="宋体" w:cs="宋体" w:hint="eastAsia"/>
                <w:kern w:val="0"/>
                <w:sz w:val="21"/>
                <w:szCs w:val="21"/>
              </w:rPr>
              <w:t xml:space="preserve"> 分；</w:t>
            </w:r>
          </w:p>
          <w:p w:rsidR="00F2312A" w:rsidRDefault="00032101">
            <w:pPr>
              <w:pStyle w:val="a8"/>
              <w:spacing w:line="480" w:lineRule="exact"/>
              <w:jc w:val="left"/>
              <w:rPr>
                <w:rFonts w:ascii="宋体" w:eastAsia="宋体" w:hAnsi="宋体" w:cs="宋体"/>
                <w:kern w:val="0"/>
                <w:sz w:val="21"/>
                <w:szCs w:val="21"/>
              </w:rPr>
            </w:pPr>
            <w:r>
              <w:rPr>
                <w:rFonts w:ascii="宋体" w:eastAsia="宋体" w:hAnsi="宋体" w:cs="宋体" w:hint="eastAsia"/>
                <w:kern w:val="0"/>
                <w:sz w:val="21"/>
                <w:szCs w:val="21"/>
              </w:rPr>
              <w:t>未提供售后保障方案不得分。</w:t>
            </w:r>
          </w:p>
        </w:tc>
      </w:tr>
      <w:tr w:rsidR="00F2312A">
        <w:trPr>
          <w:trHeight w:val="327"/>
          <w:jc w:val="center"/>
        </w:trPr>
        <w:tc>
          <w:tcPr>
            <w:tcW w:w="441" w:type="dxa"/>
            <w:tcBorders>
              <w:top w:val="single" w:sz="4" w:space="0" w:color="000000"/>
              <w:left w:val="single" w:sz="4" w:space="0" w:color="000000"/>
              <w:bottom w:val="single" w:sz="4" w:space="0" w:color="000000"/>
              <w:right w:val="single" w:sz="4" w:space="0" w:color="000000"/>
            </w:tcBorders>
            <w:noWrap/>
            <w:vAlign w:val="center"/>
          </w:tcPr>
          <w:p w:rsidR="00F2312A" w:rsidRDefault="00032101">
            <w:pPr>
              <w:pStyle w:val="a8"/>
              <w:spacing w:line="480" w:lineRule="exact"/>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1417" w:type="dxa"/>
            <w:tcBorders>
              <w:top w:val="single" w:sz="4" w:space="0" w:color="000000"/>
              <w:left w:val="nil"/>
              <w:bottom w:val="single" w:sz="4" w:space="0" w:color="000000"/>
              <w:right w:val="single" w:sz="4" w:space="0" w:color="000000"/>
            </w:tcBorders>
            <w:noWrap/>
            <w:vAlign w:val="center"/>
          </w:tcPr>
          <w:p w:rsidR="00F2312A" w:rsidRDefault="00032101">
            <w:pPr>
              <w:widowControl/>
              <w:jc w:val="left"/>
              <w:textAlignment w:val="center"/>
              <w:rPr>
                <w:rFonts w:ascii="宋体" w:hAnsi="宋体" w:cs="宋体"/>
                <w:kern w:val="0"/>
                <w:szCs w:val="21"/>
              </w:rPr>
            </w:pPr>
            <w:r>
              <w:rPr>
                <w:rFonts w:ascii="宋体" w:hAnsi="宋体" w:cs="宋体" w:hint="eastAsia"/>
                <w:kern w:val="0"/>
                <w:szCs w:val="21"/>
              </w:rPr>
              <w:t>业绩</w:t>
            </w:r>
          </w:p>
        </w:tc>
        <w:tc>
          <w:tcPr>
            <w:tcW w:w="851" w:type="dxa"/>
            <w:tcBorders>
              <w:top w:val="single" w:sz="4" w:space="0" w:color="000000"/>
              <w:left w:val="nil"/>
              <w:bottom w:val="single" w:sz="4" w:space="0" w:color="000000"/>
              <w:right w:val="single" w:sz="4" w:space="0" w:color="000000"/>
            </w:tcBorders>
            <w:noWrap/>
            <w:vAlign w:val="center"/>
          </w:tcPr>
          <w:p w:rsidR="00F2312A" w:rsidRDefault="00032101">
            <w:pPr>
              <w:widowControl/>
              <w:jc w:val="center"/>
              <w:textAlignment w:val="center"/>
              <w:rPr>
                <w:rFonts w:ascii="宋体" w:hAnsi="宋体" w:cs="宋体"/>
                <w:kern w:val="0"/>
                <w:szCs w:val="21"/>
              </w:rPr>
            </w:pPr>
            <w:r>
              <w:rPr>
                <w:rFonts w:ascii="宋体" w:hAnsi="宋体" w:cs="宋体" w:hint="eastAsia"/>
                <w:kern w:val="0"/>
                <w:szCs w:val="21"/>
              </w:rPr>
              <w:t>10</w:t>
            </w:r>
          </w:p>
        </w:tc>
        <w:tc>
          <w:tcPr>
            <w:tcW w:w="7350" w:type="dxa"/>
            <w:tcBorders>
              <w:top w:val="single" w:sz="4" w:space="0" w:color="000000"/>
              <w:left w:val="nil"/>
              <w:bottom w:val="single" w:sz="4" w:space="0" w:color="000000"/>
              <w:right w:val="single" w:sz="4" w:space="0" w:color="000000"/>
            </w:tcBorders>
            <w:noWrap/>
            <w:vAlign w:val="center"/>
          </w:tcPr>
          <w:p w:rsidR="00F2312A" w:rsidRDefault="00032101">
            <w:pPr>
              <w:widowControl/>
              <w:jc w:val="left"/>
              <w:textAlignment w:val="center"/>
              <w:rPr>
                <w:rFonts w:ascii="宋体" w:hAnsi="宋体" w:cs="宋体"/>
                <w:kern w:val="0"/>
                <w:szCs w:val="21"/>
              </w:rPr>
            </w:pPr>
            <w:r>
              <w:rPr>
                <w:rFonts w:ascii="宋体" w:hAnsi="宋体" w:cs="宋体" w:hint="eastAsia"/>
                <w:kern w:val="0"/>
                <w:szCs w:val="21"/>
              </w:rPr>
              <w:t>投标人提供 2022 年 1 月 1  日至本项目招标公告发布日期为止（以 合同签订时间为准）的类似项目业绩，每提供一个得 2 分，最多得 10分，未提供或不符合要求的不得分。</w:t>
            </w:r>
          </w:p>
          <w:p w:rsidR="00F2312A" w:rsidRDefault="00032101">
            <w:pPr>
              <w:widowControl/>
              <w:jc w:val="left"/>
              <w:textAlignment w:val="center"/>
              <w:rPr>
                <w:rFonts w:ascii="宋体" w:hAnsi="宋体" w:cs="宋体"/>
                <w:kern w:val="0"/>
                <w:szCs w:val="21"/>
              </w:rPr>
            </w:pPr>
            <w:r>
              <w:rPr>
                <w:rFonts w:ascii="宋体" w:hAnsi="宋体" w:cs="宋体" w:hint="eastAsia"/>
                <w:kern w:val="0"/>
                <w:szCs w:val="21"/>
              </w:rPr>
              <w:t>注：提供投标人与用户签订的合同，否则不得分。</w:t>
            </w:r>
          </w:p>
        </w:tc>
      </w:tr>
    </w:tbl>
    <w:p w:rsidR="00F2312A" w:rsidRDefault="00032101">
      <w:pPr>
        <w:widowControl/>
        <w:adjustRightInd w:val="0"/>
        <w:snapToGrid w:val="0"/>
        <w:spacing w:line="400" w:lineRule="exact"/>
        <w:rPr>
          <w:rFonts w:ascii="宋体" w:hAnsi="宋体" w:cs="宋体"/>
          <w:bCs/>
          <w:sz w:val="22"/>
          <w:szCs w:val="21"/>
        </w:rPr>
      </w:pPr>
      <w:r>
        <w:rPr>
          <w:rFonts w:ascii="宋体" w:hAnsi="宋体" w:cs="宋体" w:hint="eastAsia"/>
          <w:bCs/>
          <w:sz w:val="22"/>
          <w:szCs w:val="21"/>
        </w:rPr>
        <w:t>（2）价格标评审标准（分值60分）</w:t>
      </w:r>
    </w:p>
    <w:p w:rsidR="00F2312A" w:rsidRDefault="00032101">
      <w:pPr>
        <w:widowControl/>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本次项目最高限价为</w:t>
      </w:r>
      <w:r>
        <w:rPr>
          <w:rFonts w:ascii="宋体" w:hAnsi="宋体" w:cs="宋体" w:hint="eastAsia"/>
          <w:bCs/>
          <w:szCs w:val="21"/>
          <w:highlight w:val="yellow"/>
        </w:rPr>
        <w:t>人民币</w:t>
      </w:r>
      <w:r w:rsidR="002B2412">
        <w:rPr>
          <w:rFonts w:ascii="宋体" w:hAnsi="宋体" w:cs="宋体" w:hint="eastAsia"/>
          <w:bCs/>
          <w:szCs w:val="21"/>
          <w:highlight w:val="yellow"/>
        </w:rPr>
        <w:t>陆</w:t>
      </w:r>
      <w:r>
        <w:rPr>
          <w:rFonts w:ascii="宋体" w:hAnsi="宋体" w:cs="宋体" w:hint="eastAsia"/>
          <w:bCs/>
          <w:szCs w:val="21"/>
          <w:highlight w:val="yellow"/>
        </w:rPr>
        <w:t>万元</w:t>
      </w:r>
      <w:r>
        <w:rPr>
          <w:rFonts w:ascii="宋体" w:hAnsi="宋体" w:cs="宋体" w:hint="eastAsia"/>
          <w:bCs/>
          <w:szCs w:val="21"/>
        </w:rPr>
        <w:t>，超过限价作废标处理。</w:t>
      </w:r>
    </w:p>
    <w:p w:rsidR="00F2312A" w:rsidRDefault="00032101">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综合评分法中的价格分统一采用低价优先法计算，即满足磋商文件要求且最低的供应商的价格为磋商基准价，其价格分为满分。其他供应商的价格分统一按照下列公式计算：</w:t>
      </w:r>
    </w:p>
    <w:p w:rsidR="00F2312A" w:rsidRDefault="00032101">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磋商报价得分</w:t>
      </w:r>
      <w:r>
        <w:rPr>
          <w:rFonts w:ascii="宋体" w:hAnsi="宋体" w:cs="宋体"/>
          <w:szCs w:val="21"/>
        </w:rPr>
        <w:t>=</w:t>
      </w:r>
      <w:r>
        <w:rPr>
          <w:rFonts w:ascii="宋体" w:hAnsi="宋体" w:cs="宋体" w:hint="eastAsia"/>
          <w:szCs w:val="21"/>
        </w:rPr>
        <w:t>（磋商基准价</w:t>
      </w:r>
      <w:r>
        <w:rPr>
          <w:rFonts w:ascii="宋体" w:hAnsi="宋体" w:cs="宋体"/>
          <w:szCs w:val="21"/>
        </w:rPr>
        <w:t>/</w:t>
      </w:r>
      <w:r>
        <w:rPr>
          <w:rFonts w:ascii="宋体" w:hAnsi="宋体" w:cs="宋体" w:hint="eastAsia"/>
          <w:szCs w:val="21"/>
        </w:rPr>
        <w:t>磋商报价）×价格权值×</w:t>
      </w:r>
      <w:r>
        <w:rPr>
          <w:rFonts w:ascii="宋体" w:hAnsi="宋体" w:cs="宋体"/>
          <w:szCs w:val="21"/>
        </w:rPr>
        <w:t>100</w:t>
      </w:r>
    </w:p>
    <w:p w:rsidR="00F2312A" w:rsidRDefault="00032101">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项目评审过程中，不得去掉最后报价中的最高报价和最低报价。</w:t>
      </w:r>
    </w:p>
    <w:p w:rsidR="00F2312A" w:rsidRDefault="00032101">
      <w:pPr>
        <w:widowControl/>
        <w:spacing w:line="400" w:lineRule="exact"/>
        <w:ind w:firstLineChars="200" w:firstLine="422"/>
        <w:jc w:val="left"/>
        <w:rPr>
          <w:rFonts w:ascii="宋体" w:hAnsi="宋体" w:cs="宋体"/>
          <w:bCs/>
          <w:szCs w:val="21"/>
        </w:rPr>
      </w:pPr>
      <w:r>
        <w:rPr>
          <w:rFonts w:ascii="宋体" w:hAnsi="宋体" w:cs="宋体" w:hint="eastAsia"/>
          <w:b/>
          <w:bCs/>
          <w:szCs w:val="21"/>
        </w:rPr>
        <w:t>五、</w:t>
      </w:r>
      <w:r>
        <w:rPr>
          <w:rFonts w:ascii="宋体" w:hAnsi="宋体" w:cs="宋体"/>
          <w:b/>
          <w:bCs/>
          <w:szCs w:val="21"/>
        </w:rPr>
        <w:t>磋商小组应当根据综合评分情况</w:t>
      </w:r>
      <w:r>
        <w:rPr>
          <w:rFonts w:ascii="宋体" w:hAnsi="宋体" w:cs="宋体"/>
          <w:bCs/>
          <w:szCs w:val="21"/>
        </w:rPr>
        <w:t>，按照评审得分</w:t>
      </w:r>
      <w:r>
        <w:rPr>
          <w:rFonts w:ascii="宋体" w:hAnsi="宋体" w:cs="宋体" w:hint="eastAsia"/>
          <w:bCs/>
          <w:szCs w:val="21"/>
        </w:rPr>
        <w:t>（技术商务标+价格标）</w:t>
      </w:r>
      <w:r>
        <w:rPr>
          <w:rFonts w:ascii="宋体" w:hAnsi="宋体" w:cs="宋体"/>
          <w:bCs/>
          <w:szCs w:val="21"/>
        </w:rPr>
        <w:t>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w:t>
      </w:r>
      <w:r>
        <w:rPr>
          <w:rFonts w:ascii="宋体" w:hAnsi="宋体" w:cs="宋体" w:hint="eastAsia"/>
          <w:bCs/>
          <w:szCs w:val="21"/>
        </w:rPr>
        <w:t>商务</w:t>
      </w:r>
      <w:r>
        <w:rPr>
          <w:rFonts w:ascii="宋体" w:hAnsi="宋体" w:cs="宋体"/>
          <w:bCs/>
          <w:szCs w:val="21"/>
        </w:rPr>
        <w:t>指标优劣顺序推荐。</w:t>
      </w:r>
    </w:p>
    <w:p w:rsidR="00F2312A" w:rsidRDefault="00032101">
      <w:pPr>
        <w:pStyle w:val="af4"/>
        <w:widowControl w:val="0"/>
        <w:adjustRightInd w:val="0"/>
        <w:snapToGrid w:val="0"/>
        <w:spacing w:before="0" w:beforeAutospacing="0" w:after="0" w:afterAutospacing="0" w:line="400" w:lineRule="exact"/>
        <w:ind w:firstLineChars="200" w:firstLine="422"/>
        <w:jc w:val="both"/>
        <w:textAlignment w:val="baseline"/>
        <w:rPr>
          <w:b/>
          <w:kern w:val="2"/>
          <w:sz w:val="21"/>
          <w:szCs w:val="21"/>
        </w:rPr>
      </w:pPr>
      <w:r>
        <w:rPr>
          <w:rFonts w:hint="eastAsia"/>
          <w:b/>
          <w:kern w:val="2"/>
          <w:sz w:val="21"/>
          <w:szCs w:val="21"/>
        </w:rPr>
        <w:t>六、政府采购政策功能落实</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（1）小微型企业价格扣除</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①本项目对小型和微型企业产品给予10%的扣除价格，用扣除后的价格参与评审。</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②供应商需按照采购文件的要求提供相应的《中小企业声明函》。</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③企业标准请参照《关于印发中小企业划型标准规定的通知》（工信部联企业[2011]300号）文件规定自行填写。</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（2）残疾人福利单位价格扣除</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①本项目对残疾人福利性单位视同小型、微型企业，给予10%的价格扣除，用扣除后的价格参与评审。</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②残疾人福利单位需按照采购文件的要求提供《残疾人福利性单位声明函》。</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③残疾人福利单位标准请参照《关于促进残疾人就业政府采购政策的通知》（财库〔2017〕141号）。</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（3）监狱和戒毒企业价格扣除</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①本项目对监狱和戒毒企业（简称监狱企业）视同小型、微型企业，给予10%的价格扣除，用扣除后的价格参与评审。</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②监狱企业参加政府采购活动时，需提供由省级以上监狱管理局、戒毒管理局(含新疆生产建设兵团)出具的属于监狱企业的证明文件。供应商如不提供上述证明文件，价格将不做相应扣除。</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③监狱企业标准请参照《关于政府采购支持监狱企业发展有关问题的通知》（财库[2014]68号）。</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（4）残疾人福利单位、监狱企业属于小型、微型企业的，不重复享受政策。</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（5）大中型企业和其他自然人、法人或者其他组织并与小型、微型企业（残疾人福利单位、</w:t>
      </w:r>
      <w:r>
        <w:rPr>
          <w:rFonts w:ascii="宋体" w:hAnsi="宋体" w:cs="宋体" w:hint="eastAsia"/>
          <w:szCs w:val="21"/>
        </w:rPr>
        <w:lastRenderedPageBreak/>
        <w:t xml:space="preserve">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（6）联合体各方均为小型、微型企业（残疾人福利单位、监狱企业）的，联合体享受10%价格扣除，用扣除后的价格参与评审。</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（7）根据《江苏省政府采购供应商监督管理暂行办法》的规定，诚信记录分每减10分，给予报价的2%增加评审价格，增加最多不超过6%。</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（8）根据《江苏省政府采购信用管理暂行办法》的规定，供应商信用评价结果为三星的给予1%的价格加成，评价结果为二星的给予2%的价格加成，评价结果为一星的给予3%的价格加成。</w:t>
      </w:r>
    </w:p>
    <w:p w:rsidR="00F2312A" w:rsidRDefault="00032101">
      <w:pPr>
        <w:snapToGrid w:val="0"/>
        <w:spacing w:line="400" w:lineRule="exact"/>
        <w:ind w:firstLineChars="200" w:firstLine="422"/>
        <w:rPr>
          <w:rFonts w:ascii="宋体" w:hAnsi="宋体" w:cs="宋体"/>
          <w:b/>
          <w:szCs w:val="21"/>
        </w:rPr>
      </w:pPr>
      <w:r>
        <w:rPr>
          <w:rFonts w:ascii="宋体" w:hAnsi="宋体" w:cs="宋体" w:hint="eastAsia"/>
          <w:b/>
          <w:szCs w:val="21"/>
        </w:rPr>
        <w:t>七、变更为其他方式采购的情形</w:t>
      </w:r>
    </w:p>
    <w:p w:rsidR="00F2312A" w:rsidRDefault="00032101">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提交响应文件截止时间时参加磋商的供应商不足3家的，及磋商中出现符合专业条件的供应商或对磋商文件作实质响应的供应商不足3家（规定可以2家的情形除外），除采购任务取消外，磋商人报告上级主管部门，视情采取其他方式采购。磋商文件中对供应商资质、技术等要求，将作为其他方式采购的基本要求和依据。原已经参加磋商并符合要求的供应商，根据自愿原则，参加其他方式采购。</w:t>
      </w:r>
    </w:p>
    <w:p w:rsidR="00F2312A" w:rsidRDefault="00032101">
      <w:pPr>
        <w:pStyle w:val="af4"/>
        <w:widowControl w:val="0"/>
        <w:snapToGrid w:val="0"/>
        <w:spacing w:before="0" w:beforeAutospacing="0" w:after="0" w:afterAutospacing="0" w:line="400" w:lineRule="exact"/>
        <w:ind w:firstLineChars="200" w:firstLine="422"/>
        <w:contextualSpacing/>
        <w:jc w:val="both"/>
        <w:rPr>
          <w:sz w:val="21"/>
          <w:szCs w:val="21"/>
        </w:rPr>
      </w:pPr>
      <w:r>
        <w:rPr>
          <w:rFonts w:hint="eastAsia"/>
          <w:b/>
          <w:sz w:val="21"/>
          <w:szCs w:val="21"/>
        </w:rPr>
        <w:t>八、</w:t>
      </w:r>
      <w:r>
        <w:rPr>
          <w:rFonts w:hint="eastAsia"/>
          <w:sz w:val="21"/>
          <w:szCs w:val="21"/>
        </w:rPr>
        <w:t>出现下列情形之一的，竞争性磋商采购活动终止，发布项目终止公告并说明原因，重新开展采购活动：</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（一）因情况变化，不再符合规定的竞争性磋商采购方式适用情形的；</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（二）出现影响采购公正的违法、违规行为的；</w:t>
      </w:r>
    </w:p>
    <w:p w:rsidR="00F2312A" w:rsidRDefault="00032101">
      <w:pPr>
        <w:pStyle w:val="af4"/>
        <w:widowControl w:val="0"/>
        <w:snapToGrid w:val="0"/>
        <w:spacing w:before="0" w:beforeAutospacing="0" w:after="0" w:afterAutospacing="0" w:line="400" w:lineRule="exact"/>
        <w:ind w:firstLineChars="200" w:firstLine="420"/>
        <w:contextualSpacing/>
        <w:jc w:val="both"/>
        <w:rPr>
          <w:sz w:val="21"/>
          <w:szCs w:val="21"/>
        </w:rPr>
      </w:pPr>
      <w:r>
        <w:rPr>
          <w:rFonts w:hint="eastAsia"/>
          <w:sz w:val="21"/>
          <w:szCs w:val="21"/>
        </w:rPr>
        <w:t>（三）在采购过程中符合要求的供应商或者报价未超过采购预算的供应商不足3家的（市场竞争不充分的科研项目，以及需要扶持的科技成果转化项目除外）。</w:t>
      </w:r>
    </w:p>
    <w:p w:rsidR="00F2312A" w:rsidRDefault="00032101">
      <w:pPr>
        <w:autoSpaceDE w:val="0"/>
        <w:autoSpaceDN w:val="0"/>
        <w:adjustRightInd w:val="0"/>
        <w:snapToGrid w:val="0"/>
        <w:spacing w:line="400" w:lineRule="exact"/>
        <w:ind w:firstLineChars="200" w:firstLine="422"/>
        <w:rPr>
          <w:rFonts w:ascii="宋体" w:hAnsi="宋体" w:cs="宋体"/>
          <w:b/>
          <w:szCs w:val="21"/>
        </w:rPr>
      </w:pPr>
      <w:r>
        <w:rPr>
          <w:rFonts w:ascii="宋体" w:hAnsi="宋体" w:cs="宋体" w:hint="eastAsia"/>
          <w:b/>
          <w:szCs w:val="21"/>
        </w:rPr>
        <w:t>九、成交通知</w:t>
      </w:r>
    </w:p>
    <w:p w:rsidR="00F2312A" w:rsidRDefault="00032101">
      <w:pPr>
        <w:snapToGrid w:val="0"/>
        <w:spacing w:line="400" w:lineRule="exact"/>
        <w:ind w:firstLineChars="200" w:firstLine="420"/>
        <w:rPr>
          <w:rFonts w:ascii="宋体" w:hAnsi="宋体" w:cs="宋体"/>
          <w:szCs w:val="21"/>
        </w:rPr>
      </w:pPr>
      <w:r>
        <w:rPr>
          <w:rFonts w:ascii="宋体" w:hAnsi="宋体" w:cs="宋体" w:hint="eastAsia"/>
          <w:szCs w:val="21"/>
        </w:rPr>
        <w:t>成交结果在“通州区烈士陵园”www.tzlsly.cn网公告，公告期限为1个工作日。《成交通知书》一经发出，采购人改变成交结果，或者成交供应商放弃成交的，各自承担相应的法律责任。《成交通知书》是采购合同的组成部分。</w:t>
      </w:r>
      <w:bookmarkStart w:id="172" w:name="_Toc8590"/>
    </w:p>
    <w:p w:rsidR="00F2312A" w:rsidRDefault="00F2312A">
      <w:pPr>
        <w:snapToGrid w:val="0"/>
        <w:spacing w:line="400" w:lineRule="exact"/>
        <w:ind w:firstLineChars="200" w:firstLine="420"/>
        <w:rPr>
          <w:rFonts w:ascii="宋体" w:hAnsi="宋体" w:cs="宋体"/>
          <w:szCs w:val="21"/>
        </w:rPr>
      </w:pPr>
    </w:p>
    <w:p w:rsidR="00F2312A" w:rsidRDefault="00F2312A">
      <w:pPr>
        <w:snapToGrid w:val="0"/>
        <w:spacing w:line="400" w:lineRule="exact"/>
        <w:ind w:firstLineChars="200" w:firstLine="420"/>
        <w:rPr>
          <w:rFonts w:ascii="宋体" w:hAnsi="宋体" w:cs="宋体"/>
          <w:szCs w:val="21"/>
        </w:rPr>
      </w:pPr>
    </w:p>
    <w:p w:rsidR="00F2312A" w:rsidRDefault="00F2312A">
      <w:pPr>
        <w:snapToGrid w:val="0"/>
        <w:spacing w:line="400" w:lineRule="exact"/>
        <w:ind w:firstLineChars="200" w:firstLine="420"/>
        <w:rPr>
          <w:rFonts w:ascii="宋体" w:hAnsi="宋体" w:cs="宋体"/>
          <w:szCs w:val="21"/>
        </w:rPr>
      </w:pPr>
    </w:p>
    <w:p w:rsidR="00F2312A" w:rsidRDefault="00F2312A">
      <w:pPr>
        <w:snapToGrid w:val="0"/>
        <w:spacing w:line="400" w:lineRule="exact"/>
        <w:ind w:firstLineChars="200" w:firstLine="420"/>
        <w:rPr>
          <w:rFonts w:ascii="宋体" w:hAnsi="宋体" w:cs="宋体"/>
          <w:szCs w:val="21"/>
        </w:rPr>
      </w:pPr>
    </w:p>
    <w:p w:rsidR="00F2312A" w:rsidRDefault="00F2312A">
      <w:pPr>
        <w:snapToGrid w:val="0"/>
        <w:spacing w:line="400" w:lineRule="exact"/>
        <w:ind w:firstLineChars="200" w:firstLine="420"/>
        <w:rPr>
          <w:rFonts w:ascii="宋体" w:hAnsi="宋体" w:cs="宋体"/>
          <w:szCs w:val="21"/>
        </w:rPr>
      </w:pPr>
    </w:p>
    <w:p w:rsidR="00F2312A" w:rsidRDefault="00F2312A">
      <w:pPr>
        <w:snapToGrid w:val="0"/>
        <w:spacing w:line="400" w:lineRule="exact"/>
        <w:ind w:firstLineChars="200" w:firstLine="420"/>
        <w:rPr>
          <w:rFonts w:ascii="宋体" w:hAnsi="宋体" w:cs="宋体"/>
          <w:szCs w:val="21"/>
        </w:rPr>
      </w:pPr>
    </w:p>
    <w:p w:rsidR="00F2312A" w:rsidRDefault="00F2312A">
      <w:pPr>
        <w:snapToGrid w:val="0"/>
        <w:spacing w:line="400" w:lineRule="exact"/>
        <w:ind w:firstLineChars="200" w:firstLine="420"/>
        <w:rPr>
          <w:rFonts w:ascii="宋体" w:hAnsi="宋体" w:cs="宋体"/>
          <w:szCs w:val="21"/>
        </w:rPr>
      </w:pPr>
    </w:p>
    <w:p w:rsidR="00F2312A" w:rsidRDefault="00032101">
      <w:pPr>
        <w:pStyle w:val="2"/>
        <w:rPr>
          <w:rFonts w:ascii="宋体" w:hAnsi="宋体"/>
          <w:sz w:val="36"/>
          <w:szCs w:val="36"/>
        </w:rPr>
      </w:pPr>
      <w:r>
        <w:rPr>
          <w:rFonts w:ascii="黑体" w:eastAsia="黑体" w:cs="Arial" w:hint="eastAsia"/>
          <w:bCs/>
          <w:sz w:val="36"/>
          <w:szCs w:val="36"/>
        </w:rPr>
        <w:lastRenderedPageBreak/>
        <w:t>第六章  响应文件的组成和格式</w:t>
      </w:r>
      <w:bookmarkEnd w:id="172"/>
    </w:p>
    <w:p w:rsidR="00F2312A" w:rsidRDefault="00032101">
      <w:pPr>
        <w:autoSpaceDE w:val="0"/>
        <w:autoSpaceDN w:val="0"/>
        <w:adjustRightInd w:val="0"/>
        <w:snapToGrid w:val="0"/>
        <w:spacing w:line="520" w:lineRule="exact"/>
        <w:ind w:right="210"/>
        <w:jc w:val="center"/>
        <w:outlineLvl w:val="0"/>
        <w:rPr>
          <w:rFonts w:ascii="宋体" w:hAnsi="宋体"/>
          <w:b/>
          <w:bCs/>
          <w:sz w:val="30"/>
          <w:szCs w:val="30"/>
          <w:lang w:val="zh-CN"/>
        </w:rPr>
      </w:pPr>
      <w:bookmarkStart w:id="173" w:name="_Toc14011"/>
      <w:bookmarkEnd w:id="167"/>
      <w:bookmarkEnd w:id="168"/>
      <w:bookmarkEnd w:id="169"/>
      <w:r>
        <w:rPr>
          <w:rFonts w:ascii="宋体" w:hAnsi="宋体" w:hint="eastAsia"/>
          <w:b/>
          <w:bCs/>
          <w:sz w:val="30"/>
          <w:szCs w:val="30"/>
          <w:lang w:val="zh-CN"/>
        </w:rPr>
        <w:t>响应文件组成</w:t>
      </w:r>
      <w:bookmarkEnd w:id="173"/>
    </w:p>
    <w:p w:rsidR="00F2312A" w:rsidRDefault="00032101">
      <w:pPr>
        <w:spacing w:line="520" w:lineRule="exact"/>
        <w:outlineLvl w:val="0"/>
        <w:rPr>
          <w:rFonts w:ascii="宋体" w:hAnsi="宋体"/>
          <w:bCs/>
          <w:szCs w:val="21"/>
        </w:rPr>
      </w:pPr>
      <w:bookmarkStart w:id="174" w:name="_Toc3748"/>
      <w:r>
        <w:rPr>
          <w:rFonts w:ascii="宋体" w:hAnsi="宋体" w:hint="eastAsia"/>
          <w:bCs/>
          <w:szCs w:val="21"/>
        </w:rPr>
        <w:t>一、资格审查文件</w:t>
      </w:r>
      <w:bookmarkEnd w:id="174"/>
    </w:p>
    <w:p w:rsidR="00F2312A" w:rsidRDefault="00032101">
      <w:pPr>
        <w:spacing w:line="520" w:lineRule="exact"/>
        <w:rPr>
          <w:rFonts w:ascii="宋体" w:hAnsi="宋体"/>
          <w:bCs/>
          <w:szCs w:val="21"/>
        </w:rPr>
      </w:pPr>
      <w:r>
        <w:rPr>
          <w:rFonts w:ascii="宋体" w:hAnsi="宋体" w:hint="eastAsia"/>
          <w:bCs/>
          <w:szCs w:val="21"/>
        </w:rPr>
        <w:t>1.1供应商</w:t>
      </w:r>
      <w:r>
        <w:rPr>
          <w:rFonts w:ascii="宋体" w:hAnsi="宋体" w:cs="宋体" w:hint="eastAsia"/>
          <w:szCs w:val="21"/>
        </w:rPr>
        <w:t>声明函；</w:t>
      </w:r>
    </w:p>
    <w:p w:rsidR="00F2312A" w:rsidRDefault="00032101">
      <w:pPr>
        <w:spacing w:line="520" w:lineRule="exact"/>
        <w:rPr>
          <w:rFonts w:ascii="宋体" w:hAnsi="宋体" w:cs="宋体"/>
          <w:szCs w:val="21"/>
        </w:rPr>
      </w:pPr>
      <w:r>
        <w:rPr>
          <w:rFonts w:ascii="宋体" w:hAnsi="宋体" w:cs="宋体" w:hint="eastAsia"/>
          <w:szCs w:val="21"/>
        </w:rPr>
        <w:t>1.2法定代表人身份证明书（详见格式）；</w:t>
      </w:r>
    </w:p>
    <w:p w:rsidR="00F2312A" w:rsidRDefault="00032101">
      <w:pPr>
        <w:spacing w:line="520" w:lineRule="exact"/>
        <w:rPr>
          <w:rFonts w:ascii="宋体" w:hAnsi="宋体" w:cs="宋体"/>
          <w:szCs w:val="21"/>
        </w:rPr>
      </w:pPr>
      <w:r>
        <w:rPr>
          <w:rFonts w:ascii="宋体" w:hAnsi="宋体" w:cs="宋体" w:hint="eastAsia"/>
          <w:szCs w:val="21"/>
        </w:rPr>
        <w:t>1.3法定代表人授权委托书（如有授权）（详见格式）；</w:t>
      </w:r>
    </w:p>
    <w:p w:rsidR="00F2312A" w:rsidRDefault="00032101">
      <w:pPr>
        <w:spacing w:line="520" w:lineRule="exact"/>
        <w:rPr>
          <w:rFonts w:ascii="宋体" w:hAnsi="宋体" w:cs="宋体"/>
          <w:szCs w:val="21"/>
        </w:rPr>
      </w:pPr>
      <w:r>
        <w:rPr>
          <w:rFonts w:ascii="宋体" w:hAnsi="宋体" w:cs="宋体" w:hint="eastAsia"/>
          <w:szCs w:val="21"/>
        </w:rPr>
        <w:t>1.4投标人企业法人营业执照；</w:t>
      </w:r>
    </w:p>
    <w:p w:rsidR="00F2312A" w:rsidRDefault="00032101">
      <w:pPr>
        <w:spacing w:line="520" w:lineRule="exact"/>
        <w:rPr>
          <w:rFonts w:ascii="宋体" w:hAnsi="宋体" w:cs="宋体"/>
          <w:szCs w:val="21"/>
        </w:rPr>
      </w:pPr>
      <w:r>
        <w:rPr>
          <w:rFonts w:ascii="宋体" w:hAnsi="宋体" w:cs="宋体" w:hint="eastAsia"/>
          <w:szCs w:val="21"/>
        </w:rPr>
        <w:t>1.5投标人提供投标企业所在地社保机构出具的由企业为委托代理人缴纳的2025年5月-2025年7月的社会保险缴费证明；</w:t>
      </w:r>
    </w:p>
    <w:p w:rsidR="00F2312A" w:rsidRDefault="00032101">
      <w:pPr>
        <w:spacing w:line="520" w:lineRule="exact"/>
        <w:rPr>
          <w:rFonts w:ascii="宋体" w:hAnsi="宋体" w:cs="宋体"/>
          <w:szCs w:val="21"/>
        </w:rPr>
      </w:pPr>
      <w:r>
        <w:rPr>
          <w:rFonts w:ascii="宋体" w:hAnsi="宋体" w:cs="宋体" w:hint="eastAsia"/>
          <w:szCs w:val="21"/>
        </w:rPr>
        <w:t>1.6磋商响应函；</w:t>
      </w:r>
    </w:p>
    <w:p w:rsidR="00F2312A" w:rsidRDefault="00032101">
      <w:pPr>
        <w:spacing w:line="520" w:lineRule="exact"/>
        <w:rPr>
          <w:rFonts w:ascii="宋体" w:hAnsi="宋体"/>
          <w:b/>
          <w:bCs/>
          <w:szCs w:val="21"/>
          <w:u w:val="single"/>
        </w:rPr>
      </w:pPr>
      <w:r>
        <w:rPr>
          <w:rFonts w:ascii="宋体" w:hAnsi="宋体" w:hint="eastAsia"/>
          <w:b/>
          <w:bCs/>
          <w:szCs w:val="21"/>
          <w:u w:val="single"/>
        </w:rPr>
        <w:t>以上资格审查文件均需加盖单位公章；上述材料需真实有效，否则资格审查将不予通过，不能进入技术商务标、价格标的磋商。</w:t>
      </w:r>
    </w:p>
    <w:p w:rsidR="00F2312A" w:rsidRDefault="00032101">
      <w:pPr>
        <w:spacing w:line="520" w:lineRule="exact"/>
        <w:outlineLvl w:val="0"/>
        <w:rPr>
          <w:rFonts w:ascii="宋体" w:hAnsi="宋体" w:cs="宋体"/>
          <w:szCs w:val="21"/>
        </w:rPr>
      </w:pPr>
      <w:bookmarkStart w:id="175" w:name="_Toc4812"/>
      <w:r>
        <w:rPr>
          <w:rFonts w:ascii="宋体" w:hAnsi="宋体" w:cs="宋体" w:hint="eastAsia"/>
          <w:szCs w:val="21"/>
        </w:rPr>
        <w:t>二、技术商务标文件</w:t>
      </w:r>
      <w:r>
        <w:rPr>
          <w:rFonts w:ascii="宋体" w:hAnsi="宋体" w:cs="宋体" w:hint="eastAsia"/>
          <w:b/>
          <w:szCs w:val="21"/>
        </w:rPr>
        <w:t>（具体内容及要求详见第五章）</w:t>
      </w:r>
    </w:p>
    <w:p w:rsidR="00F2312A" w:rsidRDefault="00032101">
      <w:pPr>
        <w:spacing w:line="520" w:lineRule="exact"/>
        <w:outlineLvl w:val="0"/>
        <w:rPr>
          <w:rFonts w:ascii="宋体" w:hAnsi="宋体" w:cs="宋体"/>
          <w:szCs w:val="21"/>
        </w:rPr>
      </w:pPr>
      <w:r>
        <w:rPr>
          <w:rFonts w:ascii="宋体" w:hAnsi="宋体" w:cs="宋体" w:hint="eastAsia"/>
          <w:szCs w:val="21"/>
        </w:rPr>
        <w:t>三、价格标文件</w:t>
      </w:r>
      <w:bookmarkEnd w:id="175"/>
    </w:p>
    <w:p w:rsidR="00F2312A" w:rsidRDefault="00032101">
      <w:pPr>
        <w:spacing w:line="520" w:lineRule="exact"/>
        <w:rPr>
          <w:rFonts w:ascii="宋体" w:hAnsi="宋体" w:cs="宋体"/>
          <w:szCs w:val="21"/>
        </w:rPr>
      </w:pPr>
      <w:r>
        <w:rPr>
          <w:rFonts w:ascii="宋体" w:hAnsi="宋体" w:cs="宋体" w:hint="eastAsia"/>
          <w:szCs w:val="21"/>
        </w:rPr>
        <w:t>3.1.报价函；</w:t>
      </w:r>
    </w:p>
    <w:p w:rsidR="00F2312A" w:rsidRDefault="00032101">
      <w:pPr>
        <w:spacing w:line="520" w:lineRule="exact"/>
        <w:rPr>
          <w:rFonts w:ascii="宋体" w:hAnsi="宋体"/>
          <w:bCs/>
          <w:szCs w:val="21"/>
        </w:rPr>
      </w:pPr>
      <w:r>
        <w:rPr>
          <w:rFonts w:ascii="宋体" w:hAnsi="宋体" w:hint="eastAsia"/>
          <w:bCs/>
          <w:szCs w:val="21"/>
        </w:rPr>
        <w:t>3.2..其他证明材料</w:t>
      </w:r>
    </w:p>
    <w:p w:rsidR="00F2312A" w:rsidRDefault="00032101">
      <w:pPr>
        <w:spacing w:line="520" w:lineRule="exact"/>
        <w:rPr>
          <w:rFonts w:ascii="宋体" w:hAnsi="宋体"/>
          <w:bCs/>
          <w:szCs w:val="21"/>
        </w:rPr>
      </w:pPr>
      <w:r>
        <w:rPr>
          <w:rFonts w:ascii="宋体" w:hAnsi="宋体" w:hint="eastAsia"/>
          <w:bCs/>
          <w:szCs w:val="21"/>
        </w:rPr>
        <w:t>（1）中小企业声明函（如符合小型和微型企业的需提供）；</w:t>
      </w:r>
    </w:p>
    <w:p w:rsidR="00F2312A" w:rsidRDefault="00032101">
      <w:pPr>
        <w:spacing w:line="520" w:lineRule="exact"/>
        <w:rPr>
          <w:rFonts w:ascii="宋体" w:hAnsi="宋体"/>
          <w:bCs/>
          <w:szCs w:val="21"/>
        </w:rPr>
      </w:pPr>
      <w:r>
        <w:rPr>
          <w:rFonts w:ascii="宋体" w:hAnsi="宋体" w:hint="eastAsia"/>
          <w:bCs/>
          <w:szCs w:val="21"/>
        </w:rPr>
        <w:t>（2）监狱企业证明函（如符合监狱企业的需提供）；</w:t>
      </w:r>
    </w:p>
    <w:p w:rsidR="00F2312A" w:rsidRDefault="00032101">
      <w:pPr>
        <w:spacing w:line="520" w:lineRule="exact"/>
        <w:rPr>
          <w:rFonts w:ascii="宋体" w:hAnsi="宋体"/>
          <w:bCs/>
          <w:szCs w:val="21"/>
        </w:rPr>
      </w:pPr>
      <w:r>
        <w:rPr>
          <w:rFonts w:ascii="宋体" w:hAnsi="宋体" w:hint="eastAsia"/>
          <w:bCs/>
          <w:szCs w:val="21"/>
        </w:rPr>
        <w:t>（3）残疾人福利性单位声明函（如符合残疾人福利性单位的需提供）。</w:t>
      </w:r>
    </w:p>
    <w:p w:rsidR="00F2312A" w:rsidRDefault="00032101">
      <w:pPr>
        <w:spacing w:line="520" w:lineRule="exact"/>
        <w:rPr>
          <w:rFonts w:ascii="宋体" w:hAnsi="宋体"/>
          <w:b/>
          <w:sz w:val="72"/>
          <w:szCs w:val="21"/>
        </w:rPr>
      </w:pPr>
      <w:r>
        <w:rPr>
          <w:rFonts w:ascii="宋体" w:hAnsi="宋体" w:hint="eastAsia"/>
          <w:bCs/>
          <w:szCs w:val="21"/>
        </w:rPr>
        <w:t xml:space="preserve"> 注：（1）-（3）如未提供则不能享受小型和微型企业和残疾人福利性单位及监狱企业产品的价格给予扣除；用扣除后的价格作为有效报价参与评审的优惠政策。</w:t>
      </w:r>
    </w:p>
    <w:p w:rsidR="00F2312A" w:rsidRDefault="00F2312A">
      <w:pPr>
        <w:pStyle w:val="2"/>
        <w:rPr>
          <w:rFonts w:ascii="宋体" w:eastAsia="宋体" w:hAnsi="宋体" w:cs="宋体"/>
          <w:sz w:val="36"/>
          <w:szCs w:val="36"/>
        </w:rPr>
      </w:pPr>
    </w:p>
    <w:p w:rsidR="00F2312A" w:rsidRDefault="00032101">
      <w:pPr>
        <w:pStyle w:val="2"/>
        <w:rPr>
          <w:rFonts w:ascii="宋体" w:eastAsia="宋体" w:hAnsi="宋体" w:cs="宋体"/>
          <w:sz w:val="36"/>
          <w:szCs w:val="36"/>
        </w:rPr>
      </w:pPr>
      <w:r>
        <w:rPr>
          <w:rFonts w:ascii="宋体" w:eastAsia="宋体" w:hAnsi="宋体" w:cs="宋体" w:hint="eastAsia"/>
          <w:sz w:val="36"/>
          <w:szCs w:val="36"/>
        </w:rPr>
        <w:t>南通市通州区烈士陵园展柜采购项目</w:t>
      </w:r>
    </w:p>
    <w:p w:rsidR="00F2312A" w:rsidRDefault="00F2312A">
      <w:pPr>
        <w:rPr>
          <w:rFonts w:ascii="宋体" w:hAnsi="宋体"/>
          <w:b/>
          <w:sz w:val="72"/>
          <w:szCs w:val="21"/>
        </w:rPr>
      </w:pPr>
    </w:p>
    <w:p w:rsidR="00F2312A" w:rsidRDefault="00F2312A">
      <w:pPr>
        <w:pStyle w:val="a8"/>
      </w:pPr>
    </w:p>
    <w:p w:rsidR="00F2312A" w:rsidRDefault="00032101">
      <w:pPr>
        <w:pStyle w:val="2"/>
        <w:rPr>
          <w:rFonts w:ascii="黑体" w:eastAsia="黑体" w:hAnsi="黑体"/>
          <w:bCs/>
          <w:sz w:val="32"/>
        </w:rPr>
      </w:pPr>
      <w:r>
        <w:rPr>
          <w:rFonts w:ascii="宋体" w:hAnsi="宋体" w:hint="eastAsia"/>
          <w:sz w:val="72"/>
          <w:szCs w:val="21"/>
        </w:rPr>
        <w:t>磋商响应文件</w:t>
      </w:r>
    </w:p>
    <w:p w:rsidR="00F2312A" w:rsidRDefault="00F2312A">
      <w:pPr>
        <w:pStyle w:val="aff1"/>
        <w:ind w:firstLine="0"/>
        <w:jc w:val="center"/>
        <w:rPr>
          <w:rFonts w:ascii="黑体" w:eastAsia="黑体" w:hAnsi="黑体"/>
          <w:b/>
          <w:bCs/>
          <w:sz w:val="32"/>
        </w:rPr>
      </w:pPr>
    </w:p>
    <w:p w:rsidR="00F2312A" w:rsidRDefault="00032101">
      <w:pPr>
        <w:jc w:val="center"/>
        <w:rPr>
          <w:rFonts w:ascii="黑体" w:eastAsia="黑体" w:hAnsi="黑体"/>
          <w:b/>
          <w:sz w:val="36"/>
          <w:szCs w:val="21"/>
        </w:rPr>
      </w:pPr>
      <w:r>
        <w:rPr>
          <w:rFonts w:ascii="黑体" w:eastAsia="黑体" w:hAnsi="黑体" w:hint="eastAsia"/>
          <w:b/>
          <w:sz w:val="36"/>
          <w:szCs w:val="21"/>
        </w:rPr>
        <w:t>（</w:t>
      </w:r>
      <w:r>
        <w:rPr>
          <w:rFonts w:ascii="宋体" w:hAnsi="宋体" w:hint="eastAsia"/>
          <w:b/>
          <w:color w:val="000000"/>
          <w:kern w:val="0"/>
          <w:sz w:val="44"/>
          <w:szCs w:val="44"/>
        </w:rPr>
        <w:t>资格审查文件/技术商务标文件/价格标文件</w:t>
      </w:r>
      <w:r>
        <w:rPr>
          <w:rFonts w:ascii="黑体" w:eastAsia="黑体" w:hAnsi="黑体" w:hint="eastAsia"/>
          <w:b/>
          <w:sz w:val="36"/>
          <w:szCs w:val="21"/>
        </w:rPr>
        <w:t>）</w:t>
      </w:r>
    </w:p>
    <w:p w:rsidR="00F2312A" w:rsidRDefault="00F2312A">
      <w:pPr>
        <w:ind w:firstLineChars="300" w:firstLine="1084"/>
        <w:rPr>
          <w:rFonts w:ascii="黑体" w:eastAsia="黑体" w:hAnsi="黑体"/>
          <w:b/>
          <w:sz w:val="36"/>
          <w:szCs w:val="21"/>
        </w:rPr>
      </w:pPr>
    </w:p>
    <w:p w:rsidR="00F2312A" w:rsidRDefault="00F2312A">
      <w:pPr>
        <w:ind w:firstLineChars="300" w:firstLine="1084"/>
        <w:rPr>
          <w:rFonts w:ascii="黑体" w:eastAsia="黑体" w:hAnsi="黑体"/>
          <w:b/>
          <w:sz w:val="36"/>
          <w:szCs w:val="21"/>
        </w:rPr>
      </w:pPr>
    </w:p>
    <w:p w:rsidR="00F2312A" w:rsidRDefault="00F2312A">
      <w:pPr>
        <w:ind w:firstLineChars="300" w:firstLine="1084"/>
        <w:rPr>
          <w:rFonts w:ascii="黑体" w:eastAsia="黑体" w:hAnsi="黑体"/>
          <w:b/>
          <w:sz w:val="36"/>
          <w:szCs w:val="21"/>
        </w:rPr>
      </w:pPr>
    </w:p>
    <w:p w:rsidR="00F2312A" w:rsidRDefault="00F2312A">
      <w:pPr>
        <w:ind w:firstLineChars="300" w:firstLine="1084"/>
        <w:rPr>
          <w:rFonts w:ascii="黑体" w:eastAsia="黑体" w:hAnsi="黑体"/>
          <w:b/>
          <w:sz w:val="36"/>
          <w:szCs w:val="21"/>
        </w:rPr>
      </w:pPr>
    </w:p>
    <w:p w:rsidR="00F2312A" w:rsidRDefault="00F2312A">
      <w:pPr>
        <w:ind w:firstLineChars="300" w:firstLine="1084"/>
        <w:rPr>
          <w:rFonts w:ascii="黑体" w:eastAsia="黑体" w:hAnsi="黑体"/>
          <w:b/>
          <w:sz w:val="36"/>
          <w:szCs w:val="21"/>
        </w:rPr>
      </w:pPr>
    </w:p>
    <w:p w:rsidR="00F2312A" w:rsidRDefault="00F2312A">
      <w:pPr>
        <w:ind w:firstLineChars="300" w:firstLine="1084"/>
        <w:rPr>
          <w:rFonts w:ascii="黑体" w:eastAsia="黑体" w:hAnsi="黑体"/>
          <w:b/>
          <w:sz w:val="36"/>
          <w:szCs w:val="21"/>
        </w:rPr>
      </w:pPr>
    </w:p>
    <w:p w:rsidR="00F2312A" w:rsidRDefault="00F2312A">
      <w:pPr>
        <w:ind w:firstLineChars="300" w:firstLine="1084"/>
        <w:rPr>
          <w:rFonts w:ascii="黑体" w:eastAsia="黑体" w:hAnsi="黑体"/>
          <w:b/>
          <w:sz w:val="36"/>
          <w:szCs w:val="21"/>
        </w:rPr>
      </w:pPr>
    </w:p>
    <w:p w:rsidR="00F2312A" w:rsidRDefault="00032101">
      <w:pPr>
        <w:ind w:firstLineChars="300" w:firstLine="964"/>
        <w:rPr>
          <w:rFonts w:ascii="黑体" w:eastAsia="黑体" w:hAnsi="黑体"/>
          <w:b/>
          <w:sz w:val="32"/>
          <w:szCs w:val="32"/>
        </w:rPr>
      </w:pPr>
      <w:r>
        <w:rPr>
          <w:rFonts w:ascii="黑体" w:eastAsia="黑体" w:hAnsi="黑体" w:hint="eastAsia"/>
          <w:b/>
          <w:sz w:val="32"/>
          <w:szCs w:val="32"/>
        </w:rPr>
        <w:t>项 目 名 称：</w:t>
      </w:r>
    </w:p>
    <w:p w:rsidR="00F2312A" w:rsidRDefault="00032101">
      <w:pPr>
        <w:ind w:firstLineChars="300" w:firstLine="964"/>
        <w:rPr>
          <w:rFonts w:ascii="黑体" w:eastAsia="黑体" w:hAnsi="黑体"/>
          <w:b/>
          <w:sz w:val="32"/>
          <w:szCs w:val="32"/>
          <w:u w:val="single"/>
        </w:rPr>
      </w:pPr>
      <w:r>
        <w:rPr>
          <w:rFonts w:ascii="黑体" w:eastAsia="黑体" w:hAnsi="黑体" w:hint="eastAsia"/>
          <w:b/>
          <w:sz w:val="32"/>
          <w:szCs w:val="32"/>
        </w:rPr>
        <w:t>项 目 编 号：</w:t>
      </w:r>
    </w:p>
    <w:p w:rsidR="00F2312A" w:rsidRDefault="00032101">
      <w:pPr>
        <w:ind w:firstLineChars="300" w:firstLine="964"/>
        <w:rPr>
          <w:rFonts w:ascii="黑体" w:eastAsia="黑体" w:hAnsi="黑体"/>
          <w:b/>
          <w:sz w:val="32"/>
          <w:szCs w:val="32"/>
        </w:rPr>
      </w:pPr>
      <w:r>
        <w:rPr>
          <w:rFonts w:ascii="黑体" w:eastAsia="黑体" w:hAnsi="黑体" w:hint="eastAsia"/>
          <w:b/>
          <w:sz w:val="32"/>
          <w:szCs w:val="32"/>
        </w:rPr>
        <w:t xml:space="preserve">磋商供应商名称：               </w:t>
      </w:r>
    </w:p>
    <w:p w:rsidR="00F2312A" w:rsidRDefault="00032101">
      <w:pPr>
        <w:rPr>
          <w:rFonts w:ascii="黑体" w:eastAsia="黑体" w:hAnsi="黑体"/>
          <w:b/>
          <w:sz w:val="32"/>
          <w:szCs w:val="32"/>
        </w:rPr>
      </w:pPr>
      <w:r>
        <w:rPr>
          <w:rFonts w:ascii="黑体" w:eastAsia="黑体" w:hAnsi="黑体" w:hint="eastAsia"/>
          <w:b/>
          <w:sz w:val="32"/>
          <w:szCs w:val="32"/>
        </w:rPr>
        <w:t xml:space="preserve">      日       期：</w:t>
      </w:r>
    </w:p>
    <w:p w:rsidR="00F2312A" w:rsidRDefault="00032101">
      <w:pPr>
        <w:adjustRightInd w:val="0"/>
        <w:snapToGrid w:val="0"/>
        <w:spacing w:line="360" w:lineRule="auto"/>
        <w:jc w:val="center"/>
        <w:rPr>
          <w:rFonts w:ascii="宋体"/>
          <w:sz w:val="28"/>
          <w:szCs w:val="28"/>
        </w:rPr>
      </w:pPr>
      <w:r>
        <w:rPr>
          <w:rFonts w:ascii="宋体" w:hAnsi="宋体" w:hint="eastAsia"/>
          <w:sz w:val="24"/>
        </w:rPr>
        <w:br w:type="page"/>
      </w:r>
      <w:r>
        <w:rPr>
          <w:rFonts w:ascii="宋体" w:hAnsi="宋体" w:hint="eastAsia"/>
          <w:sz w:val="28"/>
          <w:szCs w:val="28"/>
        </w:rPr>
        <w:lastRenderedPageBreak/>
        <w:t>磋商</w:t>
      </w:r>
      <w:r>
        <w:rPr>
          <w:rFonts w:ascii="宋体" w:hAnsi="宋体" w:cs="宋体" w:hint="eastAsia"/>
          <w:sz w:val="28"/>
          <w:szCs w:val="28"/>
        </w:rPr>
        <w:t>声明函</w:t>
      </w:r>
    </w:p>
    <w:p w:rsidR="00F2312A" w:rsidRDefault="00032101">
      <w:pPr>
        <w:adjustRightInd w:val="0"/>
        <w:snapToGrid w:val="0"/>
        <w:spacing w:line="360" w:lineRule="auto"/>
        <w:ind w:firstLineChars="196" w:firstLine="413"/>
        <w:rPr>
          <w:rFonts w:ascii="宋体" w:hAnsi="宋体" w:cs="宋体"/>
          <w:b/>
          <w:bCs/>
          <w:szCs w:val="21"/>
        </w:rPr>
      </w:pPr>
      <w:r>
        <w:rPr>
          <w:rFonts w:ascii="宋体" w:hAnsi="宋体" w:cs="宋体" w:hint="eastAsia"/>
          <w:b/>
          <w:bCs/>
          <w:szCs w:val="21"/>
        </w:rPr>
        <w:t>致：</w:t>
      </w:r>
      <w:r>
        <w:rPr>
          <w:rFonts w:ascii="宋体" w:hAnsi="宋体" w:cs="宋体" w:hint="eastAsia"/>
          <w:kern w:val="0"/>
          <w:szCs w:val="21"/>
          <w:u w:val="single"/>
          <w:shd w:val="clear" w:color="auto" w:fill="FFFFFF"/>
        </w:rPr>
        <w:t xml:space="preserve">     （采购人）      </w:t>
      </w:r>
      <w:r>
        <w:rPr>
          <w:rFonts w:ascii="宋体" w:hAnsi="宋体" w:cs="宋体" w:hint="eastAsia"/>
          <w:b/>
          <w:bCs/>
          <w:szCs w:val="21"/>
        </w:rPr>
        <w:t xml:space="preserve">：   </w:t>
      </w:r>
    </w:p>
    <w:p w:rsidR="00F2312A" w:rsidRDefault="00032101">
      <w:pPr>
        <w:tabs>
          <w:tab w:val="left" w:pos="420"/>
          <w:tab w:val="left" w:pos="562"/>
          <w:tab w:val="left" w:pos="945"/>
          <w:tab w:val="left" w:pos="5382"/>
          <w:tab w:val="left" w:pos="7560"/>
        </w:tabs>
        <w:adjustRightInd w:val="0"/>
        <w:snapToGrid w:val="0"/>
        <w:spacing w:line="360" w:lineRule="auto"/>
        <w:ind w:firstLineChars="300" w:firstLine="630"/>
        <w:rPr>
          <w:rFonts w:ascii="宋体"/>
          <w:szCs w:val="21"/>
        </w:rPr>
      </w:pPr>
      <w:bookmarkStart w:id="176" w:name="_Toc396833717"/>
      <w:r>
        <w:rPr>
          <w:rFonts w:ascii="宋体" w:hAnsi="宋体" w:cs="宋体" w:hint="eastAsia"/>
          <w:szCs w:val="21"/>
        </w:rPr>
        <w:t>1、我方承诺完全具备《中华人民共和国政府采购法》第二十二条规定的条件：（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rsidR="00F2312A" w:rsidRDefault="00032101">
      <w:pPr>
        <w:tabs>
          <w:tab w:val="left" w:pos="420"/>
          <w:tab w:val="left" w:pos="562"/>
          <w:tab w:val="left" w:pos="945"/>
          <w:tab w:val="left" w:pos="5382"/>
          <w:tab w:val="left" w:pos="7560"/>
        </w:tabs>
        <w:adjustRightInd w:val="0"/>
        <w:snapToGrid w:val="0"/>
        <w:spacing w:line="360" w:lineRule="auto"/>
        <w:ind w:firstLineChars="250" w:firstLine="525"/>
        <w:rPr>
          <w:rFonts w:ascii="宋体"/>
          <w:szCs w:val="21"/>
        </w:rPr>
      </w:pPr>
      <w:r>
        <w:rPr>
          <w:rFonts w:ascii="宋体" w:hAnsi="宋体" w:cs="宋体" w:hint="eastAsia"/>
          <w:szCs w:val="21"/>
        </w:rPr>
        <w:t>2、我方承诺信用记录中未被“信用中国”网站(</w:t>
      </w:r>
      <w:hyperlink r:id="rId15" w:history="1">
        <w:r>
          <w:rPr>
            <w:rStyle w:val="afd"/>
            <w:rFonts w:ascii="宋体" w:hAnsi="宋体" w:cs="宋体" w:hint="eastAsia"/>
            <w:color w:val="auto"/>
            <w:szCs w:val="21"/>
          </w:rPr>
          <w:t>www.creditchina.gov.cn</w:t>
        </w:r>
      </w:hyperlink>
      <w:r>
        <w:rPr>
          <w:rFonts w:ascii="宋体" w:hAnsi="宋体" w:cs="宋体" w:hint="eastAsia"/>
          <w:szCs w:val="21"/>
        </w:rPr>
        <w:t>)、中华人民共和国最高人民法院网站（</w:t>
      </w:r>
      <w:hyperlink r:id="rId16" w:history="1">
        <w:r>
          <w:rPr>
            <w:rStyle w:val="afd"/>
            <w:rFonts w:ascii="宋体" w:hAnsi="宋体" w:cs="宋体" w:hint="eastAsia"/>
            <w:color w:val="auto"/>
            <w:szCs w:val="21"/>
          </w:rPr>
          <w:t>http://www.court.gov.cn</w:t>
        </w:r>
      </w:hyperlink>
      <w:r>
        <w:rPr>
          <w:rFonts w:ascii="宋体" w:hAnsi="宋体" w:cs="宋体" w:hint="eastAsia"/>
          <w:szCs w:val="21"/>
        </w:rPr>
        <w:t>）等渠道列入信用记录失信被执行人，未被中国政府采购网(</w:t>
      </w:r>
      <w:hyperlink r:id="rId17" w:history="1">
        <w:r>
          <w:rPr>
            <w:rStyle w:val="afd"/>
            <w:rFonts w:ascii="宋体" w:hAnsi="宋体" w:cs="宋体" w:hint="eastAsia"/>
            <w:color w:val="auto"/>
            <w:szCs w:val="21"/>
          </w:rPr>
          <w:t>www.ccgp.gov.cn</w:t>
        </w:r>
      </w:hyperlink>
      <w:r>
        <w:rPr>
          <w:rFonts w:ascii="宋体" w:hAnsi="宋体" w:cs="宋体" w:hint="eastAsia"/>
          <w:szCs w:val="21"/>
        </w:rPr>
        <w:t>)等渠道列入政府采购严重违法失信行为记录名单，未被中华人民共和国应急管理部网站（</w:t>
      </w:r>
      <w:hyperlink r:id="rId18" w:history="1">
        <w:r>
          <w:rPr>
            <w:rStyle w:val="afd"/>
            <w:rFonts w:ascii="宋体" w:hAnsi="宋体" w:cs="宋体" w:hint="eastAsia"/>
            <w:color w:val="auto"/>
            <w:szCs w:val="21"/>
          </w:rPr>
          <w:t>http://www.chinasafety.gov.cn</w:t>
        </w:r>
      </w:hyperlink>
      <w:r>
        <w:rPr>
          <w:rFonts w:ascii="宋体" w:hAnsi="宋体" w:cs="宋体" w:hint="eastAsia"/>
          <w:szCs w:val="21"/>
        </w:rPr>
        <w:t>）等渠道列入安全生产失信联合惩戒“黑名单”， 未被国家税务总局网站（</w:t>
      </w:r>
      <w:hyperlink r:id="rId19" w:history="1">
        <w:r>
          <w:rPr>
            <w:rStyle w:val="afd"/>
            <w:rFonts w:ascii="宋体" w:hAnsi="宋体" w:cs="宋体" w:hint="eastAsia"/>
            <w:color w:val="auto"/>
            <w:szCs w:val="21"/>
          </w:rPr>
          <w:t>http://hd.chinatax.gov.cn/xxk</w:t>
        </w:r>
      </w:hyperlink>
      <w:r>
        <w:rPr>
          <w:rFonts w:ascii="宋体" w:hAnsi="宋体" w:cs="宋体" w:hint="eastAsia"/>
          <w:szCs w:val="21"/>
        </w:rPr>
        <w:t>）等渠道列入重大税收违法案件当事人名单，未被国家企业信用信息公示系统（</w:t>
      </w:r>
      <w:hyperlink r:id="rId20" w:history="1">
        <w:r>
          <w:rPr>
            <w:rStyle w:val="afd"/>
            <w:rFonts w:ascii="宋体" w:hAnsi="宋体" w:cs="宋体" w:hint="eastAsia"/>
            <w:color w:val="auto"/>
            <w:szCs w:val="21"/>
          </w:rPr>
          <w:t>http://www.gsxt.gov.cn</w:t>
        </w:r>
      </w:hyperlink>
      <w:r>
        <w:rPr>
          <w:rFonts w:ascii="宋体" w:hAnsi="宋体" w:cs="宋体" w:hint="eastAsia"/>
          <w:szCs w:val="21"/>
        </w:rPr>
        <w:t>）等渠道列入经营异常名录、严重违法失信企业名单，未被全国公共资源交易平台（</w:t>
      </w:r>
      <w:hyperlink r:id="rId21" w:history="1">
        <w:r>
          <w:rPr>
            <w:rStyle w:val="afd"/>
            <w:rFonts w:ascii="宋体" w:hAnsi="宋体" w:cs="宋体" w:hint="eastAsia"/>
            <w:color w:val="auto"/>
            <w:szCs w:val="21"/>
          </w:rPr>
          <w:t>http://www.ggzy.gov.cn</w:t>
        </w:r>
      </w:hyperlink>
      <w:r>
        <w:rPr>
          <w:rFonts w:ascii="宋体" w:hAnsi="宋体" w:cs="宋体" w:hint="eastAsia"/>
          <w:szCs w:val="21"/>
        </w:rPr>
        <w:t>）等渠道列入黑名单，否则，可将我方的响应文件按照无效文件处理。</w:t>
      </w:r>
    </w:p>
    <w:p w:rsidR="00F2312A" w:rsidRDefault="00032101">
      <w:pPr>
        <w:tabs>
          <w:tab w:val="left" w:pos="420"/>
          <w:tab w:val="left" w:pos="562"/>
          <w:tab w:val="left" w:pos="945"/>
          <w:tab w:val="left" w:pos="5382"/>
          <w:tab w:val="left" w:pos="7560"/>
        </w:tabs>
        <w:adjustRightInd w:val="0"/>
        <w:snapToGrid w:val="0"/>
        <w:spacing w:line="360" w:lineRule="auto"/>
        <w:ind w:firstLineChars="250" w:firstLine="525"/>
        <w:rPr>
          <w:rFonts w:ascii="宋体"/>
          <w:kern w:val="0"/>
          <w:szCs w:val="21"/>
        </w:rPr>
      </w:pPr>
      <w:r>
        <w:rPr>
          <w:rFonts w:ascii="宋体" w:hAnsi="宋体" w:cs="宋体" w:hint="eastAsia"/>
          <w:kern w:val="0"/>
          <w:szCs w:val="21"/>
        </w:rPr>
        <w:t>3、我方承诺参加本次采购活动前三年内，在经营活动中没有重大违法记录，否则，可将我方的响应文件按照无效文件处理。</w:t>
      </w:r>
    </w:p>
    <w:p w:rsidR="00F2312A" w:rsidRDefault="00032101">
      <w:pPr>
        <w:tabs>
          <w:tab w:val="left" w:pos="420"/>
          <w:tab w:val="left" w:pos="562"/>
          <w:tab w:val="left" w:pos="945"/>
          <w:tab w:val="left" w:pos="5382"/>
          <w:tab w:val="left" w:pos="7560"/>
        </w:tabs>
        <w:adjustRightInd w:val="0"/>
        <w:snapToGrid w:val="0"/>
        <w:spacing w:line="360" w:lineRule="auto"/>
        <w:ind w:firstLineChars="250" w:firstLine="525"/>
        <w:rPr>
          <w:rFonts w:ascii="宋体"/>
          <w:szCs w:val="21"/>
        </w:rPr>
      </w:pPr>
      <w:r>
        <w:rPr>
          <w:rFonts w:ascii="宋体" w:hAnsi="宋体" w:cs="宋体" w:hint="eastAsia"/>
          <w:szCs w:val="21"/>
        </w:rPr>
        <w:t>4、我方承诺按照本项目磋商文件和相关技术标准的条件，提供货物及相关服务，并承担因货物质量或服务等引起的一切责任。</w:t>
      </w:r>
    </w:p>
    <w:p w:rsidR="00F2312A" w:rsidRDefault="00032101">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5、我方对本项目磋商文件（包括修改文件及有关附件）完全理解，并承诺在发生争议时，不会以对磋商文件存在误解、不明为由，向你方行使任何法律上的抗辩权。</w:t>
      </w:r>
    </w:p>
    <w:p w:rsidR="00F2312A" w:rsidRDefault="00032101">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6、我方响应文件有效期为自递交响应文件日起</w:t>
      </w:r>
      <w:r>
        <w:rPr>
          <w:rFonts w:ascii="宋体" w:hAnsi="宋体" w:cs="宋体" w:hint="eastAsia"/>
          <w:szCs w:val="21"/>
          <w:u w:val="single"/>
        </w:rPr>
        <w:t>60</w:t>
      </w:r>
      <w:r>
        <w:rPr>
          <w:rFonts w:ascii="宋体" w:hAnsi="宋体" w:cs="宋体" w:hint="eastAsia"/>
          <w:szCs w:val="21"/>
        </w:rPr>
        <w:t>天，若成交，则有效期自动延续至合同履行完毕。</w:t>
      </w:r>
    </w:p>
    <w:p w:rsidR="00F2312A" w:rsidRDefault="00032101">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7、我方承诺接受磋商文件规定的付款方式。</w:t>
      </w:r>
    </w:p>
    <w:p w:rsidR="00F2312A" w:rsidRDefault="00032101">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8、我方响应文件和你方的成交通知书、磋商文件将成为约束双方的合同文件组成部分，若磋商文件存在要求，而本响应文件没有拒绝亦没有涉及的情形下，我方接受磋商文件的有关约束，并同意将磋商文件对供应商的要求作为响应人合同义务的组成部分。</w:t>
      </w:r>
    </w:p>
    <w:p w:rsidR="00F2312A" w:rsidRDefault="00032101">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9、我方承诺响应文件中所有的资料及所作各项承诺均真实准确，所提交的营业执照已依法向登记管理机关报送相应的年度报告并予以公示（或所提交的《社会团体法人登记证书》/《民办非企业单位登记证书》已通过登记管理机关的年度检查），不存在任何虚假之处，否则，可将我方的响应文件按照无效文件处理，即使我方成交，成交结果无效，对于因此给其他供应商及你方造成的全部损失，我方同意无条件予以赔偿。</w:t>
      </w:r>
    </w:p>
    <w:p w:rsidR="00F2312A" w:rsidRDefault="00032101">
      <w:pPr>
        <w:tabs>
          <w:tab w:val="left" w:pos="525"/>
          <w:tab w:val="left" w:pos="562"/>
          <w:tab w:val="left" w:pos="945"/>
          <w:tab w:val="left" w:pos="5382"/>
        </w:tabs>
        <w:adjustRightInd w:val="0"/>
        <w:snapToGrid w:val="0"/>
        <w:spacing w:line="360" w:lineRule="auto"/>
        <w:ind w:firstLineChars="250" w:firstLine="525"/>
        <w:rPr>
          <w:rFonts w:ascii="宋体"/>
          <w:szCs w:val="21"/>
        </w:rPr>
      </w:pPr>
      <w:r>
        <w:rPr>
          <w:rFonts w:ascii="宋体" w:hAnsi="宋体" w:cs="宋体" w:hint="eastAsia"/>
          <w:szCs w:val="21"/>
        </w:rPr>
        <w:t>10、我方委托授权(姓名：身份证号:_________，联系电话：________)作为我方的代理人参加本项目磋商，负责提交响应文件以及其它相关资料，参加磋商，接受质询并予以澄清，签署、</w:t>
      </w:r>
      <w:r>
        <w:rPr>
          <w:rFonts w:ascii="宋体" w:hAnsi="宋体" w:cs="宋体" w:hint="eastAsia"/>
          <w:szCs w:val="21"/>
        </w:rPr>
        <w:lastRenderedPageBreak/>
        <w:t>接受磋商过程中的各种法律文件，办理投标过程中的其他相关事务。</w:t>
      </w:r>
    </w:p>
    <w:p w:rsidR="00F2312A" w:rsidRDefault="00032101">
      <w:pPr>
        <w:tabs>
          <w:tab w:val="left" w:pos="525"/>
          <w:tab w:val="left" w:pos="562"/>
          <w:tab w:val="left" w:pos="945"/>
          <w:tab w:val="left" w:pos="5382"/>
        </w:tabs>
        <w:adjustRightInd w:val="0"/>
        <w:snapToGrid w:val="0"/>
        <w:spacing w:line="360" w:lineRule="auto"/>
        <w:ind w:left="420"/>
        <w:rPr>
          <w:rFonts w:ascii="宋体"/>
          <w:szCs w:val="21"/>
        </w:rPr>
      </w:pPr>
      <w:r>
        <w:rPr>
          <w:rFonts w:ascii="宋体" w:hAnsi="宋体" w:cs="宋体" w:hint="eastAsia"/>
          <w:szCs w:val="21"/>
        </w:rPr>
        <w:t>11、我方承诺将严格遵守相关法律法规，若存在违法违规行为，将承担相应的法律后果。</w:t>
      </w:r>
    </w:p>
    <w:p w:rsidR="00F2312A" w:rsidRDefault="00032101">
      <w:pPr>
        <w:tabs>
          <w:tab w:val="left" w:pos="945"/>
        </w:tabs>
        <w:adjustRightInd w:val="0"/>
        <w:snapToGrid w:val="0"/>
        <w:spacing w:line="360" w:lineRule="auto"/>
        <w:ind w:left="420" w:firstLineChars="1800" w:firstLine="3780"/>
        <w:rPr>
          <w:rFonts w:ascii="宋体"/>
          <w:szCs w:val="21"/>
        </w:rPr>
      </w:pPr>
      <w:r>
        <w:rPr>
          <w:rFonts w:ascii="宋体" w:hAnsi="宋体" w:cs="宋体" w:hint="eastAsia"/>
          <w:szCs w:val="21"/>
        </w:rPr>
        <w:t>单位负责人签字或盖章：</w:t>
      </w:r>
    </w:p>
    <w:p w:rsidR="00F2312A" w:rsidRDefault="00032101">
      <w:pPr>
        <w:tabs>
          <w:tab w:val="left" w:pos="945"/>
        </w:tabs>
        <w:adjustRightInd w:val="0"/>
        <w:snapToGrid w:val="0"/>
        <w:spacing w:line="360" w:lineRule="auto"/>
        <w:ind w:left="420" w:firstLineChars="1800" w:firstLine="3780"/>
        <w:rPr>
          <w:rFonts w:ascii="宋体"/>
          <w:szCs w:val="21"/>
        </w:rPr>
      </w:pPr>
      <w:r>
        <w:rPr>
          <w:rFonts w:ascii="宋体" w:hAnsi="宋体" w:cs="宋体" w:hint="eastAsia"/>
          <w:szCs w:val="21"/>
        </w:rPr>
        <w:t>投标人公章：</w:t>
      </w:r>
    </w:p>
    <w:p w:rsidR="00F2312A" w:rsidRDefault="00032101">
      <w:pPr>
        <w:adjustRightInd w:val="0"/>
        <w:snapToGrid w:val="0"/>
        <w:spacing w:line="360" w:lineRule="auto"/>
        <w:ind w:right="840" w:firstLineChars="1990" w:firstLine="4179"/>
        <w:rPr>
          <w:rFonts w:ascii="宋体"/>
          <w:szCs w:val="21"/>
        </w:rPr>
      </w:pPr>
      <w:r>
        <w:rPr>
          <w:rFonts w:ascii="宋体" w:hAnsi="宋体" w:cs="宋体" w:hint="eastAsia"/>
          <w:szCs w:val="21"/>
        </w:rPr>
        <w:t>日期：</w:t>
      </w:r>
      <w:bookmarkEnd w:id="176"/>
    </w:p>
    <w:p w:rsidR="00F2312A" w:rsidRDefault="00F2312A">
      <w:pPr>
        <w:adjustRightInd w:val="0"/>
        <w:snapToGrid w:val="0"/>
        <w:spacing w:line="360" w:lineRule="auto"/>
        <w:jc w:val="center"/>
        <w:rPr>
          <w:rFonts w:ascii="宋体" w:hAnsi="宋体" w:cs="宋体"/>
          <w:b/>
          <w:bCs/>
          <w:kern w:val="0"/>
          <w:sz w:val="24"/>
        </w:rPr>
        <w:sectPr w:rsidR="00F2312A">
          <w:footerReference w:type="default" r:id="rId22"/>
          <w:pgSz w:w="11907" w:h="16840"/>
          <w:pgMar w:top="1440" w:right="1559" w:bottom="1440" w:left="1560" w:header="851" w:footer="851" w:gutter="0"/>
          <w:cols w:space="720"/>
          <w:docGrid w:linePitch="312"/>
        </w:sectPr>
      </w:pPr>
    </w:p>
    <w:p w:rsidR="00F2312A" w:rsidRDefault="00032101">
      <w:pPr>
        <w:adjustRightInd w:val="0"/>
        <w:snapToGrid w:val="0"/>
        <w:spacing w:line="360" w:lineRule="auto"/>
        <w:jc w:val="center"/>
        <w:rPr>
          <w:rFonts w:ascii="宋体" w:hAnsi="宋体" w:cs="宋体"/>
          <w:b/>
          <w:bCs/>
          <w:kern w:val="0"/>
          <w:sz w:val="30"/>
          <w:szCs w:val="30"/>
        </w:rPr>
      </w:pPr>
      <w:r>
        <w:rPr>
          <w:rFonts w:ascii="宋体" w:hAnsi="宋体" w:cs="宋体" w:hint="eastAsia"/>
          <w:b/>
          <w:bCs/>
          <w:kern w:val="0"/>
          <w:sz w:val="30"/>
          <w:szCs w:val="30"/>
        </w:rPr>
        <w:lastRenderedPageBreak/>
        <w:t>法定代表人身份证明书</w:t>
      </w:r>
    </w:p>
    <w:p w:rsidR="00F2312A" w:rsidRDefault="00032101">
      <w:pPr>
        <w:adjustRightInd w:val="0"/>
        <w:snapToGrid w:val="0"/>
        <w:spacing w:line="360" w:lineRule="auto"/>
        <w:rPr>
          <w:rFonts w:ascii="宋体" w:hAnsi="宋体" w:cs="宋体"/>
          <w:szCs w:val="21"/>
        </w:rPr>
      </w:pPr>
      <w:r>
        <w:rPr>
          <w:rFonts w:ascii="宋体" w:hAnsi="宋体" w:cs="宋体" w:hint="eastAsia"/>
          <w:szCs w:val="21"/>
        </w:rPr>
        <w:t>单位名称：_______________________________________________________</w:t>
      </w:r>
    </w:p>
    <w:p w:rsidR="00F2312A" w:rsidRDefault="00032101">
      <w:pPr>
        <w:adjustRightInd w:val="0"/>
        <w:snapToGrid w:val="0"/>
        <w:spacing w:line="360" w:lineRule="auto"/>
        <w:rPr>
          <w:rFonts w:ascii="宋体" w:hAnsi="宋体" w:cs="宋体"/>
          <w:szCs w:val="21"/>
        </w:rPr>
      </w:pPr>
      <w:r>
        <w:rPr>
          <w:rFonts w:ascii="宋体" w:hAnsi="宋体" w:cs="宋体" w:hint="eastAsia"/>
          <w:szCs w:val="21"/>
        </w:rPr>
        <w:t>单位性质：_______________________________________________________</w:t>
      </w:r>
    </w:p>
    <w:p w:rsidR="00F2312A" w:rsidRDefault="00032101">
      <w:pPr>
        <w:adjustRightInd w:val="0"/>
        <w:snapToGrid w:val="0"/>
        <w:spacing w:line="360" w:lineRule="auto"/>
        <w:rPr>
          <w:rFonts w:ascii="宋体" w:hAnsi="宋体" w:cs="宋体"/>
          <w:szCs w:val="21"/>
        </w:rPr>
      </w:pPr>
      <w:r>
        <w:rPr>
          <w:rFonts w:ascii="宋体" w:hAnsi="宋体" w:cs="宋体" w:hint="eastAsia"/>
          <w:szCs w:val="21"/>
        </w:rPr>
        <w:t>地址：_______________________________________________________</w:t>
      </w:r>
    </w:p>
    <w:p w:rsidR="00F2312A" w:rsidRDefault="00032101">
      <w:pPr>
        <w:adjustRightInd w:val="0"/>
        <w:snapToGrid w:val="0"/>
        <w:spacing w:line="360" w:lineRule="auto"/>
        <w:rPr>
          <w:rFonts w:ascii="宋体" w:hAnsi="宋体" w:cs="宋体"/>
          <w:szCs w:val="21"/>
        </w:rPr>
      </w:pPr>
      <w:r>
        <w:rPr>
          <w:rFonts w:ascii="宋体" w:hAnsi="宋体" w:cs="宋体" w:hint="eastAsia"/>
          <w:szCs w:val="21"/>
        </w:rPr>
        <w:t>成立时间：____________年_______月_______日</w:t>
      </w:r>
    </w:p>
    <w:p w:rsidR="00F2312A" w:rsidRDefault="00032101">
      <w:pPr>
        <w:adjustRightInd w:val="0"/>
        <w:snapToGrid w:val="0"/>
        <w:spacing w:line="360" w:lineRule="auto"/>
        <w:rPr>
          <w:rFonts w:ascii="宋体" w:hAnsi="宋体" w:cs="宋体"/>
          <w:szCs w:val="21"/>
        </w:rPr>
      </w:pPr>
      <w:r>
        <w:rPr>
          <w:rFonts w:ascii="宋体" w:hAnsi="宋体" w:cs="宋体" w:hint="eastAsia"/>
          <w:szCs w:val="21"/>
        </w:rPr>
        <w:t>经营期限：________________________________________________________</w:t>
      </w:r>
    </w:p>
    <w:p w:rsidR="00F2312A" w:rsidRDefault="00032101">
      <w:pPr>
        <w:adjustRightInd w:val="0"/>
        <w:snapToGrid w:val="0"/>
        <w:spacing w:line="360" w:lineRule="auto"/>
        <w:rPr>
          <w:rFonts w:ascii="宋体" w:hAnsi="宋体" w:cs="宋体"/>
          <w:szCs w:val="21"/>
        </w:rPr>
      </w:pPr>
      <w:r>
        <w:rPr>
          <w:rFonts w:ascii="宋体" w:hAnsi="宋体" w:cs="宋体" w:hint="eastAsia"/>
          <w:szCs w:val="21"/>
        </w:rPr>
        <w:t xml:space="preserve">姓名：__________ 身份证号码：______________联系电话（手机）：___  </w:t>
      </w:r>
    </w:p>
    <w:p w:rsidR="00F2312A" w:rsidRDefault="00032101">
      <w:pPr>
        <w:adjustRightInd w:val="0"/>
        <w:snapToGrid w:val="0"/>
        <w:spacing w:line="360" w:lineRule="auto"/>
        <w:rPr>
          <w:rFonts w:ascii="宋体" w:hAnsi="宋体" w:cs="宋体"/>
          <w:szCs w:val="21"/>
        </w:rPr>
      </w:pPr>
      <w:r>
        <w:rPr>
          <w:rFonts w:ascii="宋体" w:hAnsi="宋体" w:cs="宋体" w:hint="eastAsia"/>
          <w:szCs w:val="21"/>
        </w:rPr>
        <w:t>性别：________  年龄：________ 职务：________系</w:t>
      </w:r>
      <w:r>
        <w:rPr>
          <w:rFonts w:ascii="宋体" w:hAnsi="宋体" w:cs="宋体" w:hint="eastAsia"/>
          <w:szCs w:val="21"/>
          <w:u w:val="single"/>
        </w:rPr>
        <w:t>（供应商单位名称）</w:t>
      </w:r>
      <w:r>
        <w:rPr>
          <w:rFonts w:ascii="宋体" w:hAnsi="宋体" w:cs="宋体" w:hint="eastAsia"/>
          <w:szCs w:val="21"/>
        </w:rPr>
        <w:t>的法定代表人</w:t>
      </w:r>
      <w:r>
        <w:rPr>
          <w:rFonts w:ascii="宋体" w:hAnsi="宋体" w:hint="eastAsia"/>
          <w:color w:val="000000"/>
          <w:szCs w:val="21"/>
        </w:rPr>
        <w:t>（或企业负责人）</w:t>
      </w:r>
      <w:r>
        <w:rPr>
          <w:rFonts w:ascii="宋体" w:hAnsi="宋体" w:cs="宋体" w:hint="eastAsia"/>
          <w:szCs w:val="21"/>
        </w:rPr>
        <w:t>。</w:t>
      </w:r>
    </w:p>
    <w:p w:rsidR="00F2312A" w:rsidRDefault="00032101">
      <w:pPr>
        <w:adjustRightInd w:val="0"/>
        <w:snapToGrid w:val="0"/>
        <w:spacing w:line="360" w:lineRule="auto"/>
        <w:rPr>
          <w:rFonts w:ascii="宋体" w:hAnsi="宋体" w:cs="宋体"/>
          <w:szCs w:val="21"/>
        </w:rPr>
      </w:pPr>
      <w:r>
        <w:rPr>
          <w:rFonts w:ascii="宋体" w:hAnsi="宋体" w:cs="宋体" w:hint="eastAsia"/>
          <w:szCs w:val="21"/>
        </w:rPr>
        <w:t>特此证明。</w:t>
      </w:r>
    </w:p>
    <w:p w:rsidR="00F2312A" w:rsidRDefault="00032101">
      <w:pPr>
        <w:adjustRightInd w:val="0"/>
        <w:snapToGrid w:val="0"/>
        <w:spacing w:line="360" w:lineRule="auto"/>
        <w:rPr>
          <w:rFonts w:ascii="宋体" w:hAnsi="宋体" w:cs="宋体"/>
          <w:szCs w:val="21"/>
        </w:rPr>
      </w:pPr>
      <w:r>
        <w:rPr>
          <w:rFonts w:ascii="宋体" w:hAnsi="宋体" w:cs="宋体" w:hint="eastAsia"/>
          <w:szCs w:val="21"/>
        </w:rPr>
        <w:t>供应商：____________________（盖章）</w:t>
      </w:r>
    </w:p>
    <w:p w:rsidR="00F2312A" w:rsidRDefault="00032101">
      <w:pPr>
        <w:adjustRightInd w:val="0"/>
        <w:snapToGrid w:val="0"/>
        <w:spacing w:line="360" w:lineRule="auto"/>
        <w:rPr>
          <w:rFonts w:ascii="宋体" w:hAnsi="宋体" w:cs="宋体"/>
          <w:szCs w:val="21"/>
        </w:rPr>
      </w:pPr>
      <w:r>
        <w:rPr>
          <w:rFonts w:ascii="宋体" w:hAnsi="宋体" w:cs="宋体" w:hint="eastAsia"/>
          <w:szCs w:val="21"/>
        </w:rPr>
        <w:t>日期：__________年______月_____日</w:t>
      </w:r>
    </w:p>
    <w:p w:rsidR="00F2312A" w:rsidRDefault="00032101">
      <w:pPr>
        <w:adjustRightInd w:val="0"/>
        <w:snapToGrid w:val="0"/>
        <w:spacing w:line="360" w:lineRule="auto"/>
        <w:jc w:val="center"/>
        <w:rPr>
          <w:rFonts w:ascii="宋体" w:hAnsi="宋体" w:cs="宋体"/>
          <w:b/>
          <w:sz w:val="24"/>
        </w:rPr>
      </w:pPr>
      <w:r>
        <w:rPr>
          <w:rFonts w:ascii="宋体" w:hAnsi="宋体" w:cs="宋体" w:hint="eastAsia"/>
          <w:b/>
          <w:bCs/>
          <w:szCs w:val="21"/>
        </w:rPr>
        <w:t>附法定代表人</w:t>
      </w:r>
      <w:r>
        <w:rPr>
          <w:rFonts w:ascii="宋体" w:hAnsi="宋体" w:hint="eastAsia"/>
          <w:color w:val="000000"/>
          <w:szCs w:val="21"/>
        </w:rPr>
        <w:t>（或企业负责人）</w:t>
      </w:r>
      <w:r>
        <w:rPr>
          <w:rFonts w:ascii="宋体" w:hAnsi="宋体" w:cs="宋体" w:hint="eastAsia"/>
          <w:b/>
          <w:bCs/>
          <w:szCs w:val="21"/>
        </w:rPr>
        <w:t>身份证复印件</w:t>
      </w:r>
      <w:bookmarkStart w:id="177" w:name="_Toc140557477"/>
      <w:bookmarkEnd w:id="177"/>
      <w:r>
        <w:rPr>
          <w:rFonts w:ascii="宋体" w:hAnsi="宋体" w:cs="黑体" w:hint="eastAsia"/>
          <w:sz w:val="24"/>
          <w:lang w:val="en-GB"/>
        </w:rPr>
        <w:br w:type="page"/>
      </w:r>
      <w:r>
        <w:rPr>
          <w:rFonts w:ascii="宋体" w:hAnsi="宋体" w:cs="宋体" w:hint="eastAsia"/>
          <w:b/>
          <w:sz w:val="30"/>
          <w:szCs w:val="30"/>
        </w:rPr>
        <w:lastRenderedPageBreak/>
        <w:t>授权委托书</w:t>
      </w:r>
    </w:p>
    <w:p w:rsidR="00F2312A" w:rsidRDefault="00F2312A">
      <w:pPr>
        <w:pStyle w:val="100"/>
        <w:widowControl/>
        <w:spacing w:line="520" w:lineRule="exact"/>
        <w:rPr>
          <w:rFonts w:ascii="宋体" w:hAnsi="宋体" w:cs="方正大标宋简体"/>
          <w:sz w:val="24"/>
        </w:rPr>
      </w:pPr>
    </w:p>
    <w:p w:rsidR="00F2312A" w:rsidRDefault="00032101">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本授权书声明：____________（供应商名称）授权________________（被授权人的姓名）为我方就（项目编号）项目采购活动的合法代理人，以本公司名义全权处理一切与该项目采购有关的事务。</w:t>
      </w:r>
    </w:p>
    <w:p w:rsidR="00F2312A" w:rsidRDefault="00032101">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本授权书于______年____月____日起生效，特此声明。</w:t>
      </w:r>
    </w:p>
    <w:p w:rsidR="00F2312A" w:rsidRDefault="00032101">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代理人（被授权人）：_______________________</w:t>
      </w:r>
    </w:p>
    <w:p w:rsidR="00F2312A" w:rsidRDefault="00F2312A">
      <w:pPr>
        <w:pStyle w:val="Chare"/>
        <w:widowControl/>
        <w:spacing w:line="520" w:lineRule="exact"/>
        <w:ind w:firstLine="480"/>
        <w:rPr>
          <w:rFonts w:ascii="宋体" w:hAnsi="宋体" w:cs="宋体"/>
          <w:color w:val="auto"/>
          <w:sz w:val="21"/>
          <w:szCs w:val="21"/>
        </w:rPr>
      </w:pPr>
    </w:p>
    <w:p w:rsidR="00F2312A" w:rsidRDefault="00032101">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单位名称：_____________________________________</w:t>
      </w:r>
    </w:p>
    <w:p w:rsidR="00F2312A" w:rsidRDefault="00F2312A">
      <w:pPr>
        <w:pStyle w:val="Chare"/>
        <w:widowControl/>
        <w:spacing w:line="520" w:lineRule="exact"/>
        <w:ind w:firstLine="480"/>
        <w:rPr>
          <w:rFonts w:ascii="宋体" w:hAnsi="宋体" w:cs="宋体"/>
          <w:color w:val="auto"/>
          <w:sz w:val="21"/>
          <w:szCs w:val="21"/>
        </w:rPr>
      </w:pPr>
    </w:p>
    <w:p w:rsidR="00F2312A" w:rsidRDefault="00032101">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授权单位盖章：_________________________________</w:t>
      </w:r>
    </w:p>
    <w:p w:rsidR="00F2312A" w:rsidRDefault="00F2312A">
      <w:pPr>
        <w:pStyle w:val="Chare"/>
        <w:widowControl/>
        <w:spacing w:line="520" w:lineRule="exact"/>
        <w:ind w:firstLine="480"/>
        <w:rPr>
          <w:rFonts w:ascii="宋体" w:hAnsi="宋体" w:cs="宋体"/>
          <w:color w:val="auto"/>
          <w:sz w:val="21"/>
          <w:szCs w:val="21"/>
        </w:rPr>
      </w:pPr>
    </w:p>
    <w:p w:rsidR="00F2312A" w:rsidRDefault="00032101">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单位名称：_____________________________________</w:t>
      </w:r>
    </w:p>
    <w:p w:rsidR="00F2312A" w:rsidRDefault="00F2312A">
      <w:pPr>
        <w:pStyle w:val="Chare"/>
        <w:widowControl/>
        <w:spacing w:line="520" w:lineRule="exact"/>
        <w:ind w:firstLine="480"/>
        <w:rPr>
          <w:rFonts w:ascii="宋体" w:hAnsi="宋体" w:cs="宋体"/>
          <w:color w:val="auto"/>
          <w:sz w:val="21"/>
          <w:szCs w:val="21"/>
        </w:rPr>
      </w:pPr>
    </w:p>
    <w:p w:rsidR="00F2312A" w:rsidRDefault="00032101">
      <w:pPr>
        <w:pStyle w:val="Chare"/>
        <w:widowControl/>
        <w:spacing w:line="520" w:lineRule="exact"/>
        <w:ind w:firstLine="480"/>
        <w:rPr>
          <w:rFonts w:ascii="宋体" w:hAnsi="宋体" w:cs="宋体"/>
          <w:color w:val="auto"/>
          <w:sz w:val="21"/>
          <w:szCs w:val="21"/>
        </w:rPr>
      </w:pPr>
      <w:r>
        <w:rPr>
          <w:rFonts w:ascii="宋体" w:hAnsi="宋体" w:cs="宋体" w:hint="eastAsia"/>
          <w:color w:val="auto"/>
          <w:sz w:val="21"/>
          <w:szCs w:val="21"/>
        </w:rPr>
        <w:t>地址：_____________________________________</w:t>
      </w:r>
    </w:p>
    <w:p w:rsidR="00F2312A" w:rsidRDefault="00F2312A">
      <w:pPr>
        <w:pStyle w:val="Chare"/>
        <w:widowControl/>
        <w:spacing w:line="520" w:lineRule="exact"/>
        <w:rPr>
          <w:rFonts w:ascii="宋体" w:hAnsi="宋体" w:cs="宋体"/>
          <w:color w:val="auto"/>
          <w:sz w:val="21"/>
          <w:szCs w:val="21"/>
        </w:rPr>
      </w:pPr>
    </w:p>
    <w:p w:rsidR="00F2312A" w:rsidRDefault="00032101">
      <w:pPr>
        <w:pStyle w:val="Chare"/>
        <w:widowControl/>
        <w:spacing w:line="520" w:lineRule="exact"/>
        <w:ind w:firstLine="480"/>
        <w:rPr>
          <w:rFonts w:ascii="宋体" w:hAnsi="宋体" w:cs="宋体"/>
          <w:color w:val="auto"/>
          <w:sz w:val="21"/>
          <w:szCs w:val="21"/>
          <w:u w:val="single"/>
        </w:rPr>
      </w:pPr>
      <w:r>
        <w:rPr>
          <w:rFonts w:ascii="宋体" w:hAnsi="宋体" w:cs="宋体" w:hint="eastAsia"/>
          <w:color w:val="auto"/>
          <w:sz w:val="21"/>
          <w:szCs w:val="21"/>
        </w:rPr>
        <w:t>日期：</w:t>
      </w:r>
    </w:p>
    <w:p w:rsidR="00F2312A" w:rsidRDefault="00F2312A">
      <w:pPr>
        <w:spacing w:line="360" w:lineRule="auto"/>
        <w:jc w:val="center"/>
        <w:rPr>
          <w:rFonts w:ascii="宋体" w:hAnsi="宋体"/>
          <w:sz w:val="24"/>
        </w:rPr>
      </w:pPr>
    </w:p>
    <w:p w:rsidR="00F2312A" w:rsidRDefault="00032101">
      <w:pPr>
        <w:spacing w:line="460" w:lineRule="exact"/>
        <w:rPr>
          <w:rFonts w:ascii="宋体" w:hAnsi="宋体"/>
          <w:bCs/>
          <w:szCs w:val="21"/>
        </w:rPr>
      </w:pPr>
      <w:r>
        <w:rPr>
          <w:rFonts w:ascii="宋体" w:hAnsi="宋体" w:hint="eastAsia"/>
          <w:sz w:val="24"/>
        </w:rPr>
        <w:br w:type="page"/>
      </w:r>
    </w:p>
    <w:p w:rsidR="00F2312A" w:rsidRDefault="00F2312A">
      <w:pPr>
        <w:pStyle w:val="3"/>
        <w:rPr>
          <w:rFonts w:ascii="黑体" w:eastAsia="黑体" w:hAnsi="宋体"/>
          <w:b w:val="0"/>
          <w:bCs/>
          <w:sz w:val="30"/>
          <w:szCs w:val="30"/>
        </w:rPr>
        <w:sectPr w:rsidR="00F2312A">
          <w:pgSz w:w="11907" w:h="16840"/>
          <w:pgMar w:top="1440" w:right="1559" w:bottom="1440" w:left="1560" w:header="851" w:footer="851" w:gutter="0"/>
          <w:cols w:space="720"/>
          <w:docGrid w:linePitch="312"/>
        </w:sectPr>
      </w:pPr>
    </w:p>
    <w:p w:rsidR="00F2312A" w:rsidRDefault="00032101">
      <w:pPr>
        <w:jc w:val="center"/>
        <w:outlineLvl w:val="0"/>
        <w:rPr>
          <w:rFonts w:ascii="宋体" w:hAnsi="宋体"/>
          <w:b/>
          <w:sz w:val="30"/>
          <w:szCs w:val="30"/>
        </w:rPr>
      </w:pPr>
      <w:bookmarkStart w:id="178" w:name="_Toc21141"/>
      <w:r>
        <w:rPr>
          <w:rFonts w:ascii="宋体" w:hAnsi="宋体" w:hint="eastAsia"/>
          <w:b/>
          <w:sz w:val="30"/>
          <w:szCs w:val="30"/>
        </w:rPr>
        <w:lastRenderedPageBreak/>
        <w:t>磋商响应函</w:t>
      </w:r>
      <w:bookmarkEnd w:id="178"/>
    </w:p>
    <w:p w:rsidR="00F2312A" w:rsidRDefault="00032101">
      <w:pPr>
        <w:pStyle w:val="Chare"/>
        <w:spacing w:line="520" w:lineRule="exact"/>
        <w:ind w:firstLineChars="200" w:firstLine="420"/>
        <w:rPr>
          <w:color w:val="auto"/>
          <w:sz w:val="21"/>
          <w:szCs w:val="21"/>
          <w:u w:val="single"/>
        </w:rPr>
      </w:pPr>
      <w:r>
        <w:rPr>
          <w:rFonts w:hint="eastAsia"/>
          <w:color w:val="auto"/>
          <w:sz w:val="21"/>
          <w:szCs w:val="21"/>
        </w:rPr>
        <w:t>致：</w:t>
      </w:r>
      <w:r>
        <w:rPr>
          <w:rFonts w:hint="eastAsia"/>
          <w:color w:val="auto"/>
          <w:sz w:val="21"/>
          <w:szCs w:val="21"/>
          <w:u w:val="single"/>
        </w:rPr>
        <w:t>（采购人）</w:t>
      </w:r>
    </w:p>
    <w:p w:rsidR="00F2312A" w:rsidRDefault="00032101">
      <w:pPr>
        <w:pStyle w:val="Chare"/>
        <w:spacing w:line="520" w:lineRule="exact"/>
        <w:ind w:firstLineChars="200" w:firstLine="420"/>
        <w:rPr>
          <w:color w:val="auto"/>
          <w:sz w:val="21"/>
          <w:szCs w:val="21"/>
        </w:rPr>
      </w:pPr>
      <w:r>
        <w:rPr>
          <w:rFonts w:hint="eastAsia"/>
          <w:color w:val="auto"/>
          <w:sz w:val="21"/>
          <w:szCs w:val="21"/>
        </w:rPr>
        <w:t>根据贵方的磋商文件，正式授权下述签字人</w:t>
      </w:r>
      <w:r>
        <w:rPr>
          <w:rFonts w:hint="eastAsia"/>
          <w:color w:val="auto"/>
          <w:sz w:val="21"/>
          <w:szCs w:val="21"/>
        </w:rPr>
        <w:t>_________ (</w:t>
      </w:r>
      <w:r>
        <w:rPr>
          <w:rFonts w:hint="eastAsia"/>
          <w:color w:val="auto"/>
          <w:sz w:val="21"/>
          <w:szCs w:val="21"/>
        </w:rPr>
        <w:t>姓名和职务</w:t>
      </w:r>
      <w:r>
        <w:rPr>
          <w:rFonts w:hint="eastAsia"/>
          <w:color w:val="auto"/>
          <w:sz w:val="21"/>
          <w:szCs w:val="21"/>
        </w:rPr>
        <w:t>)</w:t>
      </w:r>
      <w:r>
        <w:rPr>
          <w:rFonts w:hint="eastAsia"/>
          <w:color w:val="auto"/>
          <w:sz w:val="21"/>
          <w:szCs w:val="21"/>
        </w:rPr>
        <w:t>代表我方</w:t>
      </w:r>
      <w:r>
        <w:rPr>
          <w:rFonts w:hint="eastAsia"/>
          <w:color w:val="auto"/>
          <w:sz w:val="21"/>
          <w:szCs w:val="21"/>
        </w:rPr>
        <w:t>______________</w:t>
      </w:r>
      <w:r>
        <w:rPr>
          <w:rFonts w:hint="eastAsia"/>
          <w:color w:val="auto"/>
          <w:sz w:val="21"/>
          <w:szCs w:val="21"/>
        </w:rPr>
        <w:t>（供应商的名称），全权处理本次项目磋商采购的有关事宜。</w:t>
      </w:r>
    </w:p>
    <w:p w:rsidR="00F2312A" w:rsidRDefault="00032101">
      <w:pPr>
        <w:pStyle w:val="Chare"/>
        <w:spacing w:line="520" w:lineRule="exact"/>
        <w:ind w:firstLineChars="200" w:firstLine="420"/>
        <w:rPr>
          <w:color w:val="auto"/>
          <w:sz w:val="21"/>
          <w:szCs w:val="21"/>
        </w:rPr>
      </w:pPr>
      <w:r>
        <w:rPr>
          <w:rFonts w:hint="eastAsia"/>
          <w:color w:val="auto"/>
          <w:sz w:val="21"/>
          <w:szCs w:val="21"/>
        </w:rPr>
        <w:t>据此函，</w:t>
      </w:r>
      <w:r>
        <w:rPr>
          <w:rFonts w:hint="eastAsia"/>
          <w:color w:val="auto"/>
          <w:sz w:val="21"/>
          <w:szCs w:val="21"/>
        </w:rPr>
        <w:t>__________</w:t>
      </w:r>
      <w:r>
        <w:rPr>
          <w:rFonts w:hint="eastAsia"/>
          <w:color w:val="auto"/>
          <w:sz w:val="21"/>
          <w:szCs w:val="21"/>
        </w:rPr>
        <w:t>（签字人）兹宣布同意如下：</w:t>
      </w:r>
    </w:p>
    <w:p w:rsidR="00F2312A" w:rsidRDefault="00032101">
      <w:pPr>
        <w:pStyle w:val="Chare"/>
        <w:spacing w:line="520" w:lineRule="exact"/>
        <w:ind w:firstLineChars="200" w:firstLine="420"/>
        <w:rPr>
          <w:color w:val="auto"/>
          <w:sz w:val="21"/>
          <w:szCs w:val="21"/>
        </w:rPr>
      </w:pPr>
      <w:r>
        <w:rPr>
          <w:rFonts w:hint="eastAsia"/>
          <w:color w:val="auto"/>
          <w:sz w:val="21"/>
          <w:szCs w:val="21"/>
        </w:rPr>
        <w:t>1.</w:t>
      </w:r>
      <w:r>
        <w:rPr>
          <w:rFonts w:hint="eastAsia"/>
          <w:color w:val="auto"/>
          <w:sz w:val="21"/>
          <w:szCs w:val="21"/>
        </w:rPr>
        <w:t>按磋商文件规定的各项要求，承接该项目。</w:t>
      </w:r>
    </w:p>
    <w:p w:rsidR="00F2312A" w:rsidRDefault="00032101">
      <w:pPr>
        <w:pStyle w:val="Chare"/>
        <w:spacing w:line="520" w:lineRule="exact"/>
        <w:ind w:firstLineChars="200" w:firstLine="420"/>
        <w:rPr>
          <w:color w:val="auto"/>
          <w:sz w:val="21"/>
          <w:szCs w:val="21"/>
        </w:rPr>
      </w:pPr>
      <w:r>
        <w:rPr>
          <w:rFonts w:hint="eastAsia"/>
          <w:color w:val="auto"/>
          <w:sz w:val="21"/>
          <w:szCs w:val="21"/>
        </w:rPr>
        <w:t>2.</w:t>
      </w:r>
      <w:r>
        <w:rPr>
          <w:rFonts w:hint="eastAsia"/>
          <w:color w:val="auto"/>
          <w:sz w:val="21"/>
          <w:szCs w:val="21"/>
        </w:rPr>
        <w:t>我们已详细审核全部磋商文件及其有效补充文件，我们知道必须放弃提出含糊不清或误解问题的权利。</w:t>
      </w:r>
    </w:p>
    <w:p w:rsidR="00F2312A" w:rsidRDefault="00032101">
      <w:pPr>
        <w:pStyle w:val="Chare"/>
        <w:spacing w:line="520" w:lineRule="exact"/>
        <w:ind w:firstLineChars="200" w:firstLine="420"/>
        <w:rPr>
          <w:color w:val="auto"/>
          <w:sz w:val="21"/>
          <w:szCs w:val="21"/>
        </w:rPr>
      </w:pPr>
      <w:r>
        <w:rPr>
          <w:rFonts w:hint="eastAsia"/>
          <w:color w:val="auto"/>
          <w:sz w:val="21"/>
          <w:szCs w:val="21"/>
        </w:rPr>
        <w:t>3.</w:t>
      </w:r>
      <w:r>
        <w:rPr>
          <w:rFonts w:hint="eastAsia"/>
          <w:color w:val="auto"/>
          <w:sz w:val="21"/>
          <w:szCs w:val="21"/>
        </w:rPr>
        <w:t>我们同意从规定的</w:t>
      </w:r>
      <w:r>
        <w:rPr>
          <w:rFonts w:ascii="宋体" w:hAnsi="宋体" w:hint="eastAsia"/>
          <w:color w:val="auto"/>
          <w:sz w:val="21"/>
          <w:szCs w:val="21"/>
        </w:rPr>
        <w:t>响应文件接收截止时间</w:t>
      </w:r>
      <w:r>
        <w:rPr>
          <w:rFonts w:hint="eastAsia"/>
          <w:color w:val="auto"/>
          <w:sz w:val="21"/>
          <w:szCs w:val="21"/>
        </w:rPr>
        <w:t>起遵循本响应文件，并在规定的磋商有效期期满之前均具有约束力。</w:t>
      </w:r>
    </w:p>
    <w:p w:rsidR="00F2312A" w:rsidRDefault="00032101">
      <w:pPr>
        <w:pStyle w:val="Chare"/>
        <w:spacing w:line="520" w:lineRule="exact"/>
        <w:ind w:firstLineChars="200" w:firstLine="420"/>
        <w:rPr>
          <w:color w:val="auto"/>
          <w:sz w:val="21"/>
          <w:szCs w:val="21"/>
        </w:rPr>
      </w:pPr>
      <w:r>
        <w:rPr>
          <w:rFonts w:hint="eastAsia"/>
          <w:color w:val="auto"/>
          <w:sz w:val="21"/>
          <w:szCs w:val="21"/>
        </w:rPr>
        <w:t>4.</w:t>
      </w:r>
      <w:r>
        <w:rPr>
          <w:rFonts w:hint="eastAsia"/>
          <w:color w:val="auto"/>
          <w:sz w:val="21"/>
          <w:szCs w:val="21"/>
        </w:rPr>
        <w:t>如果在</w:t>
      </w:r>
      <w:r>
        <w:rPr>
          <w:rFonts w:ascii="宋体" w:hAnsi="宋体" w:hint="eastAsia"/>
          <w:color w:val="auto"/>
          <w:sz w:val="21"/>
          <w:szCs w:val="21"/>
        </w:rPr>
        <w:t>响应文件接收截止时间</w:t>
      </w:r>
      <w:r>
        <w:rPr>
          <w:rFonts w:hint="eastAsia"/>
          <w:color w:val="auto"/>
          <w:sz w:val="21"/>
          <w:szCs w:val="21"/>
        </w:rPr>
        <w:t>后规定的磋商有效期内撤回响应文件或成交后拒绝签订合同，我们的磋商保证金可被贵方没收。</w:t>
      </w:r>
    </w:p>
    <w:p w:rsidR="00F2312A" w:rsidRDefault="00032101">
      <w:pPr>
        <w:pStyle w:val="Chare"/>
        <w:spacing w:line="520" w:lineRule="exact"/>
        <w:ind w:firstLineChars="200" w:firstLine="420"/>
        <w:rPr>
          <w:color w:val="auto"/>
          <w:sz w:val="21"/>
          <w:szCs w:val="21"/>
        </w:rPr>
      </w:pPr>
      <w:r>
        <w:rPr>
          <w:rFonts w:hint="eastAsia"/>
          <w:color w:val="auto"/>
          <w:sz w:val="21"/>
          <w:szCs w:val="21"/>
        </w:rPr>
        <w:t>5.</w:t>
      </w:r>
      <w:r>
        <w:rPr>
          <w:rFonts w:hint="eastAsia"/>
          <w:color w:val="auto"/>
          <w:sz w:val="21"/>
          <w:szCs w:val="21"/>
        </w:rPr>
        <w:t>同意向贵方提供贵方可能另外要求的与磋商采购有关的任何证据或资料，并保证我方已提供和将要提供的文件是真实的、准确的。</w:t>
      </w:r>
    </w:p>
    <w:p w:rsidR="00F2312A" w:rsidRDefault="00032101">
      <w:pPr>
        <w:pStyle w:val="Chare"/>
        <w:spacing w:line="520" w:lineRule="exact"/>
        <w:ind w:firstLineChars="200" w:firstLine="420"/>
        <w:rPr>
          <w:color w:val="auto"/>
          <w:sz w:val="21"/>
          <w:szCs w:val="21"/>
        </w:rPr>
      </w:pPr>
      <w:r>
        <w:rPr>
          <w:rFonts w:hint="eastAsia"/>
          <w:color w:val="auto"/>
          <w:sz w:val="21"/>
          <w:szCs w:val="21"/>
        </w:rPr>
        <w:t>6.</w:t>
      </w:r>
      <w:r>
        <w:rPr>
          <w:rFonts w:hint="eastAsia"/>
          <w:color w:val="auto"/>
          <w:sz w:val="21"/>
          <w:szCs w:val="21"/>
        </w:rPr>
        <w:t>一旦我方成交，我方将根据磋商文件的规定，严格履行合同的责任和义务，并保证在磋商文件规定的时间完成项目，交付买方验收、使用。</w:t>
      </w:r>
    </w:p>
    <w:p w:rsidR="00F2312A" w:rsidRDefault="00032101">
      <w:pPr>
        <w:pStyle w:val="Chare"/>
        <w:spacing w:line="520" w:lineRule="exact"/>
        <w:ind w:firstLineChars="200" w:firstLine="420"/>
        <w:rPr>
          <w:color w:val="auto"/>
          <w:sz w:val="21"/>
          <w:szCs w:val="21"/>
        </w:rPr>
      </w:pPr>
      <w:r>
        <w:rPr>
          <w:rFonts w:hint="eastAsia"/>
          <w:color w:val="auto"/>
          <w:sz w:val="21"/>
          <w:szCs w:val="21"/>
        </w:rPr>
        <w:t>7.</w:t>
      </w:r>
      <w:r>
        <w:rPr>
          <w:rFonts w:hint="eastAsia"/>
          <w:color w:val="auto"/>
          <w:sz w:val="21"/>
          <w:szCs w:val="21"/>
        </w:rPr>
        <w:t>遵守磋商文件中要求的收费项目和标准。</w:t>
      </w:r>
    </w:p>
    <w:p w:rsidR="00F2312A" w:rsidRDefault="00032101">
      <w:pPr>
        <w:pStyle w:val="Chare"/>
        <w:spacing w:line="520" w:lineRule="exact"/>
        <w:ind w:firstLineChars="200" w:firstLine="420"/>
        <w:rPr>
          <w:color w:val="auto"/>
          <w:sz w:val="21"/>
          <w:szCs w:val="21"/>
        </w:rPr>
      </w:pPr>
      <w:r>
        <w:rPr>
          <w:rFonts w:hint="eastAsia"/>
          <w:color w:val="auto"/>
          <w:sz w:val="21"/>
          <w:szCs w:val="21"/>
        </w:rPr>
        <w:t>8.</w:t>
      </w:r>
      <w:r>
        <w:rPr>
          <w:rFonts w:hint="eastAsia"/>
          <w:color w:val="auto"/>
          <w:sz w:val="21"/>
          <w:szCs w:val="21"/>
        </w:rPr>
        <w:t>与本磋商采购有关的正式通讯地址为：</w:t>
      </w:r>
    </w:p>
    <w:p w:rsidR="00F2312A" w:rsidRDefault="00032101">
      <w:pPr>
        <w:pStyle w:val="Chare"/>
        <w:spacing w:line="520" w:lineRule="exact"/>
        <w:ind w:firstLineChars="200" w:firstLine="420"/>
        <w:rPr>
          <w:color w:val="auto"/>
          <w:sz w:val="21"/>
          <w:szCs w:val="21"/>
        </w:rPr>
      </w:pPr>
      <w:r>
        <w:rPr>
          <w:rFonts w:hint="eastAsia"/>
          <w:color w:val="auto"/>
          <w:sz w:val="21"/>
          <w:szCs w:val="21"/>
        </w:rPr>
        <w:t>地</w:t>
      </w:r>
      <w:r>
        <w:rPr>
          <w:rFonts w:hint="eastAsia"/>
          <w:color w:val="auto"/>
          <w:sz w:val="21"/>
          <w:szCs w:val="21"/>
        </w:rPr>
        <w:t xml:space="preserve"> </w:t>
      </w:r>
      <w:r>
        <w:rPr>
          <w:rFonts w:hint="eastAsia"/>
          <w:color w:val="auto"/>
          <w:sz w:val="21"/>
          <w:szCs w:val="21"/>
        </w:rPr>
        <w:t>址：</w:t>
      </w:r>
      <w:r>
        <w:rPr>
          <w:rFonts w:hint="eastAsia"/>
          <w:color w:val="auto"/>
          <w:sz w:val="21"/>
          <w:szCs w:val="21"/>
        </w:rPr>
        <w:t xml:space="preserve">                         </w:t>
      </w:r>
      <w:r>
        <w:rPr>
          <w:rFonts w:hint="eastAsia"/>
          <w:color w:val="auto"/>
          <w:sz w:val="21"/>
          <w:szCs w:val="21"/>
        </w:rPr>
        <w:t>邮</w:t>
      </w:r>
      <w:r>
        <w:rPr>
          <w:rFonts w:hint="eastAsia"/>
          <w:color w:val="auto"/>
          <w:sz w:val="21"/>
          <w:szCs w:val="21"/>
        </w:rPr>
        <w:t xml:space="preserve"> </w:t>
      </w:r>
      <w:r>
        <w:rPr>
          <w:rFonts w:hint="eastAsia"/>
          <w:color w:val="auto"/>
          <w:sz w:val="21"/>
          <w:szCs w:val="21"/>
        </w:rPr>
        <w:t>编：</w:t>
      </w:r>
    </w:p>
    <w:p w:rsidR="00F2312A" w:rsidRDefault="00032101">
      <w:pPr>
        <w:pStyle w:val="Chare"/>
        <w:spacing w:line="520" w:lineRule="exact"/>
        <w:ind w:firstLineChars="200" w:firstLine="420"/>
        <w:rPr>
          <w:color w:val="auto"/>
          <w:sz w:val="21"/>
          <w:szCs w:val="21"/>
        </w:rPr>
      </w:pPr>
      <w:r>
        <w:rPr>
          <w:rFonts w:hint="eastAsia"/>
          <w:color w:val="auto"/>
          <w:sz w:val="21"/>
          <w:szCs w:val="21"/>
        </w:rPr>
        <w:t>电</w:t>
      </w:r>
      <w:r>
        <w:rPr>
          <w:rFonts w:hint="eastAsia"/>
          <w:color w:val="auto"/>
          <w:sz w:val="21"/>
          <w:szCs w:val="21"/>
        </w:rPr>
        <w:t xml:space="preserve"> </w:t>
      </w:r>
      <w:r>
        <w:rPr>
          <w:rFonts w:hint="eastAsia"/>
          <w:color w:val="auto"/>
          <w:sz w:val="21"/>
          <w:szCs w:val="21"/>
        </w:rPr>
        <w:t>话：</w:t>
      </w:r>
      <w:r>
        <w:rPr>
          <w:rFonts w:hint="eastAsia"/>
          <w:color w:val="auto"/>
          <w:sz w:val="21"/>
          <w:szCs w:val="21"/>
        </w:rPr>
        <w:t xml:space="preserve">                         </w:t>
      </w:r>
      <w:r>
        <w:rPr>
          <w:rFonts w:hint="eastAsia"/>
          <w:color w:val="auto"/>
          <w:sz w:val="21"/>
          <w:szCs w:val="21"/>
        </w:rPr>
        <w:t>传</w:t>
      </w:r>
      <w:r>
        <w:rPr>
          <w:rFonts w:hint="eastAsia"/>
          <w:color w:val="auto"/>
          <w:sz w:val="21"/>
          <w:szCs w:val="21"/>
        </w:rPr>
        <w:t xml:space="preserve"> </w:t>
      </w:r>
      <w:r>
        <w:rPr>
          <w:rFonts w:hint="eastAsia"/>
          <w:color w:val="auto"/>
          <w:sz w:val="21"/>
          <w:szCs w:val="21"/>
        </w:rPr>
        <w:t>真：</w:t>
      </w:r>
    </w:p>
    <w:p w:rsidR="00F2312A" w:rsidRDefault="00032101">
      <w:pPr>
        <w:pStyle w:val="Chare"/>
        <w:spacing w:line="520" w:lineRule="exact"/>
        <w:ind w:firstLineChars="200" w:firstLine="420"/>
        <w:rPr>
          <w:color w:val="auto"/>
          <w:sz w:val="21"/>
          <w:szCs w:val="21"/>
        </w:rPr>
      </w:pPr>
      <w:r>
        <w:rPr>
          <w:rFonts w:hint="eastAsia"/>
          <w:color w:val="auto"/>
          <w:sz w:val="21"/>
          <w:szCs w:val="21"/>
        </w:rPr>
        <w:t>供应商开户行：</w:t>
      </w:r>
      <w:r>
        <w:rPr>
          <w:rFonts w:hint="eastAsia"/>
          <w:color w:val="auto"/>
          <w:sz w:val="21"/>
          <w:szCs w:val="21"/>
        </w:rPr>
        <w:t xml:space="preserve">                  </w:t>
      </w:r>
      <w:r>
        <w:rPr>
          <w:rFonts w:hint="eastAsia"/>
          <w:color w:val="auto"/>
          <w:sz w:val="21"/>
          <w:szCs w:val="21"/>
        </w:rPr>
        <w:t>账</w:t>
      </w:r>
      <w:r>
        <w:rPr>
          <w:rFonts w:hint="eastAsia"/>
          <w:color w:val="auto"/>
          <w:sz w:val="21"/>
          <w:szCs w:val="21"/>
        </w:rPr>
        <w:t xml:space="preserve"> </w:t>
      </w:r>
      <w:r>
        <w:rPr>
          <w:rFonts w:hint="eastAsia"/>
          <w:color w:val="auto"/>
          <w:sz w:val="21"/>
          <w:szCs w:val="21"/>
        </w:rPr>
        <w:t>户：</w:t>
      </w:r>
      <w:r>
        <w:rPr>
          <w:rFonts w:hint="eastAsia"/>
          <w:color w:val="auto"/>
          <w:sz w:val="21"/>
          <w:szCs w:val="21"/>
        </w:rPr>
        <w:t xml:space="preserve"> </w:t>
      </w:r>
    </w:p>
    <w:p w:rsidR="00F2312A" w:rsidRDefault="00032101">
      <w:pPr>
        <w:pStyle w:val="Chare"/>
        <w:spacing w:line="520" w:lineRule="exact"/>
        <w:ind w:firstLineChars="200" w:firstLine="420"/>
        <w:rPr>
          <w:color w:val="auto"/>
          <w:sz w:val="21"/>
          <w:szCs w:val="21"/>
        </w:rPr>
      </w:pPr>
      <w:r>
        <w:rPr>
          <w:rFonts w:hint="eastAsia"/>
          <w:color w:val="auto"/>
          <w:sz w:val="21"/>
          <w:szCs w:val="21"/>
        </w:rPr>
        <w:t>供应商名称（公章）：</w:t>
      </w:r>
      <w:r>
        <w:rPr>
          <w:rFonts w:hint="eastAsia"/>
          <w:color w:val="auto"/>
          <w:sz w:val="21"/>
          <w:szCs w:val="21"/>
        </w:rPr>
        <w:t xml:space="preserve">            </w:t>
      </w:r>
    </w:p>
    <w:p w:rsidR="00F2312A" w:rsidRDefault="00032101">
      <w:pPr>
        <w:pStyle w:val="Chare"/>
        <w:spacing w:line="520" w:lineRule="exact"/>
        <w:ind w:firstLineChars="200" w:firstLine="420"/>
        <w:rPr>
          <w:color w:val="auto"/>
          <w:sz w:val="21"/>
          <w:szCs w:val="21"/>
        </w:rPr>
      </w:pPr>
      <w:r>
        <w:rPr>
          <w:rFonts w:hint="eastAsia"/>
          <w:color w:val="auto"/>
          <w:sz w:val="21"/>
          <w:szCs w:val="21"/>
        </w:rPr>
        <w:t>日</w:t>
      </w:r>
      <w:r>
        <w:rPr>
          <w:rFonts w:hint="eastAsia"/>
          <w:color w:val="auto"/>
          <w:sz w:val="21"/>
          <w:szCs w:val="21"/>
        </w:rPr>
        <w:t xml:space="preserve"> </w:t>
      </w:r>
      <w:r>
        <w:rPr>
          <w:rFonts w:hint="eastAsia"/>
          <w:color w:val="auto"/>
          <w:sz w:val="21"/>
          <w:szCs w:val="21"/>
        </w:rPr>
        <w:t>期：</w:t>
      </w:r>
      <w:r>
        <w:rPr>
          <w:rFonts w:hint="eastAsia"/>
          <w:color w:val="auto"/>
          <w:sz w:val="21"/>
          <w:szCs w:val="21"/>
        </w:rPr>
        <w:t>________</w:t>
      </w:r>
      <w:r>
        <w:rPr>
          <w:rFonts w:hint="eastAsia"/>
          <w:color w:val="auto"/>
          <w:sz w:val="21"/>
          <w:szCs w:val="21"/>
        </w:rPr>
        <w:t>年</w:t>
      </w:r>
      <w:r>
        <w:rPr>
          <w:rFonts w:hint="eastAsia"/>
          <w:color w:val="auto"/>
          <w:sz w:val="21"/>
          <w:szCs w:val="21"/>
        </w:rPr>
        <w:t>____</w:t>
      </w:r>
      <w:r>
        <w:rPr>
          <w:rFonts w:hint="eastAsia"/>
          <w:color w:val="auto"/>
          <w:sz w:val="21"/>
          <w:szCs w:val="21"/>
        </w:rPr>
        <w:t>月</w:t>
      </w:r>
      <w:r>
        <w:rPr>
          <w:rFonts w:hint="eastAsia"/>
          <w:color w:val="auto"/>
          <w:sz w:val="21"/>
          <w:szCs w:val="21"/>
        </w:rPr>
        <w:t>____</w:t>
      </w:r>
      <w:r>
        <w:rPr>
          <w:rFonts w:hint="eastAsia"/>
          <w:color w:val="auto"/>
          <w:sz w:val="21"/>
          <w:szCs w:val="21"/>
        </w:rPr>
        <w:t>日</w:t>
      </w:r>
    </w:p>
    <w:p w:rsidR="00F2312A" w:rsidRDefault="00032101">
      <w:pPr>
        <w:spacing w:line="20" w:lineRule="exact"/>
        <w:rPr>
          <w:rFonts w:eastAsia="黑体"/>
          <w:szCs w:val="21"/>
        </w:rPr>
      </w:pPr>
      <w:r>
        <w:rPr>
          <w:rFonts w:hint="eastAsia"/>
        </w:rPr>
        <w:br w:type="page"/>
      </w:r>
    </w:p>
    <w:p w:rsidR="00F2312A" w:rsidRDefault="00F2312A" w:rsidP="007D4588">
      <w:pPr>
        <w:spacing w:beforeLines="50" w:afterLines="50" w:line="440" w:lineRule="exact"/>
        <w:rPr>
          <w:b/>
          <w:sz w:val="28"/>
          <w:szCs w:val="28"/>
        </w:rPr>
        <w:sectPr w:rsidR="00F2312A">
          <w:pgSz w:w="11907" w:h="16840"/>
          <w:pgMar w:top="1440" w:right="1559" w:bottom="1440" w:left="1560" w:header="851" w:footer="851" w:gutter="0"/>
          <w:cols w:space="720"/>
          <w:docGrid w:linePitch="312"/>
        </w:sectPr>
      </w:pPr>
    </w:p>
    <w:p w:rsidR="00F2312A" w:rsidRDefault="00032101">
      <w:pPr>
        <w:keepNext/>
        <w:keepLines/>
        <w:spacing w:before="100" w:line="400" w:lineRule="exact"/>
        <w:jc w:val="center"/>
        <w:outlineLvl w:val="1"/>
        <w:rPr>
          <w:b/>
          <w:sz w:val="24"/>
        </w:rPr>
      </w:pPr>
      <w:r>
        <w:rPr>
          <w:rFonts w:eastAsia="黑体" w:cs="宋体" w:hint="eastAsia"/>
          <w:sz w:val="28"/>
          <w:szCs w:val="20"/>
        </w:rPr>
        <w:lastRenderedPageBreak/>
        <w:t>报价</w:t>
      </w:r>
      <w:r>
        <w:rPr>
          <w:rFonts w:eastAsia="黑体" w:cs="宋体"/>
          <w:sz w:val="28"/>
          <w:szCs w:val="20"/>
        </w:rPr>
        <w:t>函</w:t>
      </w:r>
    </w:p>
    <w:p w:rsidR="00F2312A" w:rsidRDefault="00F2312A">
      <w:pPr>
        <w:pStyle w:val="aff3"/>
        <w:jc w:val="center"/>
      </w:pPr>
    </w:p>
    <w:p w:rsidR="00F2312A" w:rsidRDefault="00032101">
      <w:pPr>
        <w:numPr>
          <w:ilvl w:val="0"/>
          <w:numId w:val="4"/>
        </w:numPr>
        <w:spacing w:line="360" w:lineRule="auto"/>
        <w:ind w:firstLineChars="202" w:firstLine="424"/>
        <w:rPr>
          <w:rFonts w:ascii="宋体" w:hAnsi="宋体" w:cs="宋体"/>
          <w:kern w:val="0"/>
          <w:szCs w:val="21"/>
        </w:rPr>
      </w:pPr>
      <w:r>
        <w:rPr>
          <w:rFonts w:ascii="宋体" w:hAnsi="宋体" w:cs="宋体" w:hint="eastAsia"/>
          <w:szCs w:val="21"/>
        </w:rPr>
        <w:t>根据你方的</w:t>
      </w:r>
      <w:r>
        <w:rPr>
          <w:rFonts w:ascii="宋体" w:hAnsi="宋体" w:cs="宋体" w:hint="eastAsia"/>
          <w:szCs w:val="21"/>
          <w:u w:val="single"/>
        </w:rPr>
        <w:t xml:space="preserve">  （工程名称）  </w:t>
      </w:r>
      <w:r>
        <w:rPr>
          <w:rFonts w:ascii="宋体" w:hAnsi="宋体" w:cs="宋体" w:hint="eastAsia"/>
          <w:szCs w:val="21"/>
        </w:rPr>
        <w:t xml:space="preserve">工程磋商文件，遵照《中华人民共和国采购法》等有关规定，经踏勘项目现场和研究上述磋商文件的投标须知、合同条款及其他有关文件后，我方愿以总价：人民币（大写）元/年（RMB￥元/年）的报价并按磋商文件的条件要求承包该项目。如果我方成交，我方将按照规定提交履约担保合同价的 </w:t>
      </w:r>
      <w:r>
        <w:rPr>
          <w:rFonts w:ascii="宋体" w:hAnsi="宋体" w:cs="宋体" w:hint="eastAsia"/>
          <w:szCs w:val="21"/>
          <w:u w:val="single"/>
        </w:rPr>
        <w:t>10</w:t>
      </w:r>
      <w:r>
        <w:rPr>
          <w:rFonts w:ascii="宋体" w:hAnsi="宋体" w:cs="宋体" w:hint="eastAsia"/>
          <w:szCs w:val="21"/>
        </w:rPr>
        <w:t>%。</w:t>
      </w:r>
    </w:p>
    <w:p w:rsidR="00F2312A" w:rsidRDefault="00032101">
      <w:pPr>
        <w:spacing w:line="360" w:lineRule="auto"/>
        <w:ind w:firstLineChars="200" w:firstLine="420"/>
        <w:rPr>
          <w:rFonts w:ascii="宋体" w:hAnsi="宋体" w:cs="宋体"/>
          <w:szCs w:val="21"/>
        </w:rPr>
      </w:pPr>
      <w:r>
        <w:rPr>
          <w:rFonts w:ascii="宋体" w:hAnsi="宋体" w:cs="宋体" w:hint="eastAsia"/>
          <w:szCs w:val="21"/>
        </w:rPr>
        <w:t>2、贵单位的磋商文件、成交通知书和本响应文件将构成约束我们双方的合同。</w:t>
      </w:r>
    </w:p>
    <w:p w:rsidR="00F2312A" w:rsidRDefault="00032101">
      <w:pPr>
        <w:spacing w:line="360" w:lineRule="auto"/>
        <w:ind w:firstLineChars="200" w:firstLine="420"/>
        <w:rPr>
          <w:rFonts w:ascii="宋体" w:hAnsi="宋体" w:cs="宋体"/>
          <w:szCs w:val="21"/>
        </w:rPr>
      </w:pPr>
      <w:r>
        <w:rPr>
          <w:rFonts w:ascii="宋体" w:hAnsi="宋体" w:cs="宋体" w:hint="eastAsia"/>
          <w:szCs w:val="21"/>
        </w:rPr>
        <w:t>3、我方承诺，如果我方中标，我方保证做到：不违法分包、转包的相关要求。</w:t>
      </w:r>
    </w:p>
    <w:p w:rsidR="00F2312A" w:rsidRDefault="00032101">
      <w:pPr>
        <w:spacing w:line="360" w:lineRule="auto"/>
        <w:ind w:firstLineChars="202" w:firstLine="424"/>
        <w:rPr>
          <w:rFonts w:ascii="宋体" w:hAnsi="宋体" w:cs="宋体"/>
          <w:szCs w:val="21"/>
        </w:rPr>
      </w:pPr>
      <w:r>
        <w:rPr>
          <w:rFonts w:ascii="宋体" w:hAnsi="宋体" w:cs="宋体" w:hint="eastAsia"/>
          <w:szCs w:val="21"/>
        </w:rPr>
        <w:t>4、我方承诺在本次磋商过程中无弄虚作假和串通投标等违法、违规行为，并愿意承担因弄虚作假和串通投标所引起的一切法律责任。</w:t>
      </w:r>
    </w:p>
    <w:p w:rsidR="00F2312A" w:rsidRDefault="00032101">
      <w:pPr>
        <w:spacing w:line="360" w:lineRule="auto"/>
        <w:ind w:firstLineChars="202" w:firstLine="424"/>
        <w:rPr>
          <w:rFonts w:ascii="宋体" w:hAnsi="宋体" w:cs="宋体"/>
          <w:szCs w:val="21"/>
        </w:rPr>
      </w:pPr>
      <w:r>
        <w:rPr>
          <w:rFonts w:ascii="宋体" w:hAnsi="宋体" w:cs="宋体" w:hint="eastAsia"/>
          <w:szCs w:val="21"/>
        </w:rPr>
        <w:t>5、我方承诺在磋商有效期内不修改、撤销响应文件。</w:t>
      </w:r>
    </w:p>
    <w:p w:rsidR="00F2312A" w:rsidRDefault="00032101">
      <w:pPr>
        <w:spacing w:line="360" w:lineRule="auto"/>
        <w:ind w:firstLineChars="202" w:firstLine="424"/>
        <w:rPr>
          <w:rFonts w:ascii="宋体" w:hAnsi="宋体" w:cs="宋体"/>
          <w:szCs w:val="21"/>
        </w:rPr>
      </w:pPr>
      <w:r>
        <w:rPr>
          <w:rFonts w:ascii="宋体" w:hAnsi="宋体" w:cs="宋体" w:hint="eastAsia"/>
          <w:szCs w:val="21"/>
        </w:rPr>
        <w:t>6、如我方成交：</w:t>
      </w:r>
    </w:p>
    <w:p w:rsidR="00F2312A" w:rsidRDefault="00032101">
      <w:pPr>
        <w:spacing w:line="360" w:lineRule="auto"/>
        <w:ind w:firstLineChars="202" w:firstLine="424"/>
        <w:rPr>
          <w:rFonts w:ascii="宋体" w:hAnsi="宋体" w:cs="宋体"/>
          <w:szCs w:val="21"/>
        </w:rPr>
      </w:pPr>
      <w:r>
        <w:rPr>
          <w:rFonts w:ascii="宋体" w:hAnsi="宋体" w:cs="宋体" w:hint="eastAsia"/>
          <w:szCs w:val="21"/>
        </w:rPr>
        <w:t>（1）我方承诺在收到成交通知书后，在成交通知书规定的期限内与你方签订合同。</w:t>
      </w:r>
    </w:p>
    <w:p w:rsidR="00F2312A" w:rsidRDefault="00032101">
      <w:pPr>
        <w:spacing w:line="360" w:lineRule="auto"/>
        <w:ind w:firstLineChars="202" w:firstLine="424"/>
        <w:rPr>
          <w:rFonts w:ascii="宋体" w:hAnsi="宋体" w:cs="宋体"/>
          <w:szCs w:val="21"/>
        </w:rPr>
      </w:pPr>
      <w:r>
        <w:rPr>
          <w:rFonts w:ascii="宋体" w:hAnsi="宋体" w:cs="宋体" w:hint="eastAsia"/>
          <w:szCs w:val="21"/>
        </w:rPr>
        <w:t>（2）我方承诺按照磋商文件规定向你方递交履约担保。</w:t>
      </w:r>
    </w:p>
    <w:p w:rsidR="00F2312A" w:rsidRDefault="00032101">
      <w:pPr>
        <w:spacing w:line="360" w:lineRule="auto"/>
        <w:ind w:firstLineChars="202" w:firstLine="424"/>
        <w:rPr>
          <w:rFonts w:ascii="宋体" w:hAnsi="宋体" w:cs="宋体"/>
          <w:szCs w:val="21"/>
        </w:rPr>
      </w:pPr>
      <w:r>
        <w:rPr>
          <w:rFonts w:ascii="宋体" w:hAnsi="宋体" w:cs="宋体" w:hint="eastAsia"/>
          <w:szCs w:val="21"/>
        </w:rPr>
        <w:t>（3）我方承诺在合同约定的期限内完成并移交全部合同工程。</w:t>
      </w:r>
    </w:p>
    <w:p w:rsidR="00F2312A" w:rsidRDefault="00F2312A">
      <w:pPr>
        <w:tabs>
          <w:tab w:val="left" w:pos="7560"/>
        </w:tabs>
        <w:spacing w:line="360" w:lineRule="auto"/>
        <w:ind w:firstLineChars="202" w:firstLine="424"/>
      </w:pPr>
    </w:p>
    <w:p w:rsidR="00F2312A" w:rsidRDefault="00F2312A">
      <w:pPr>
        <w:spacing w:line="360" w:lineRule="auto"/>
        <w:ind w:firstLineChars="202" w:firstLine="424"/>
      </w:pPr>
    </w:p>
    <w:p w:rsidR="00F2312A" w:rsidRDefault="00F2312A">
      <w:pPr>
        <w:spacing w:line="360" w:lineRule="auto"/>
        <w:ind w:firstLineChars="202" w:firstLine="424"/>
      </w:pPr>
    </w:p>
    <w:p w:rsidR="00F2312A" w:rsidRDefault="00F2312A">
      <w:pPr>
        <w:spacing w:line="360" w:lineRule="auto"/>
        <w:ind w:firstLineChars="202" w:firstLine="424"/>
      </w:pPr>
    </w:p>
    <w:p w:rsidR="00F2312A" w:rsidRDefault="00032101">
      <w:pPr>
        <w:spacing w:line="360" w:lineRule="auto"/>
        <w:ind w:leftChars="476" w:left="1000" w:firstLineChars="202" w:firstLine="424"/>
        <w:rPr>
          <w:u w:val="single"/>
        </w:rPr>
      </w:pPr>
      <w:r>
        <w:t>投</w:t>
      </w:r>
      <w:r>
        <w:t xml:space="preserve"> </w:t>
      </w:r>
      <w:r>
        <w:t>标</w:t>
      </w:r>
      <w:r>
        <w:t xml:space="preserve"> </w:t>
      </w:r>
      <w:r>
        <w:t>人：</w:t>
      </w:r>
      <w:r>
        <w:rPr>
          <w:u w:val="single"/>
        </w:rPr>
        <w:t>（盖</w:t>
      </w:r>
      <w:r>
        <w:rPr>
          <w:rFonts w:hint="eastAsia"/>
          <w:u w:val="single"/>
        </w:rPr>
        <w:t>单位公</w:t>
      </w:r>
      <w:r>
        <w:rPr>
          <w:u w:val="single"/>
        </w:rPr>
        <w:t>章）</w:t>
      </w:r>
    </w:p>
    <w:p w:rsidR="00F2312A" w:rsidRDefault="00032101">
      <w:pPr>
        <w:spacing w:line="360" w:lineRule="auto"/>
        <w:ind w:firstLineChars="202" w:firstLine="424"/>
        <w:rPr>
          <w:u w:val="single"/>
        </w:rPr>
      </w:pPr>
      <w:r>
        <w:t xml:space="preserve">         </w:t>
      </w:r>
      <w:r>
        <w:t>单位地址：</w:t>
      </w:r>
    </w:p>
    <w:p w:rsidR="00F2312A" w:rsidRDefault="00032101">
      <w:pPr>
        <w:spacing w:line="360" w:lineRule="auto"/>
        <w:ind w:firstLineChars="202" w:firstLine="424"/>
        <w:rPr>
          <w:u w:val="single"/>
        </w:rPr>
      </w:pPr>
      <w:r>
        <w:t xml:space="preserve">         </w:t>
      </w:r>
      <w:r>
        <w:t>法定代表人或其委托代理人：</w:t>
      </w:r>
      <w:r>
        <w:rPr>
          <w:u w:val="single"/>
        </w:rPr>
        <w:t xml:space="preserve">      </w:t>
      </w:r>
      <w:r>
        <w:rPr>
          <w:u w:val="single"/>
        </w:rPr>
        <w:t>（签字或盖章）</w:t>
      </w:r>
    </w:p>
    <w:p w:rsidR="00F2312A" w:rsidRDefault="00032101">
      <w:pPr>
        <w:spacing w:line="360" w:lineRule="auto"/>
        <w:ind w:leftChars="476" w:left="1000" w:firstLineChars="202" w:firstLine="424"/>
        <w:rPr>
          <w:u w:val="single"/>
        </w:rPr>
      </w:pPr>
      <w:r>
        <w:t>邮政编码：</w:t>
      </w:r>
    </w:p>
    <w:p w:rsidR="00F2312A" w:rsidRDefault="00032101">
      <w:pPr>
        <w:spacing w:line="360" w:lineRule="auto"/>
        <w:ind w:leftChars="476" w:left="1000" w:firstLineChars="202" w:firstLine="424"/>
        <w:rPr>
          <w:u w:val="single"/>
        </w:rPr>
      </w:pPr>
      <w:r>
        <w:t>电话：</w:t>
      </w:r>
    </w:p>
    <w:p w:rsidR="00F2312A" w:rsidRDefault="00032101">
      <w:pPr>
        <w:spacing w:line="360" w:lineRule="auto"/>
        <w:ind w:leftChars="476" w:left="1000" w:firstLineChars="202" w:firstLine="424"/>
      </w:pPr>
      <w:r>
        <w:t>传真：</w:t>
      </w:r>
    </w:p>
    <w:p w:rsidR="00F2312A" w:rsidRDefault="00F2312A">
      <w:pPr>
        <w:spacing w:line="360" w:lineRule="auto"/>
        <w:ind w:firstLineChars="202" w:firstLine="424"/>
      </w:pPr>
    </w:p>
    <w:p w:rsidR="00F2312A" w:rsidRDefault="00032101">
      <w:pPr>
        <w:spacing w:line="360" w:lineRule="auto"/>
        <w:ind w:right="420" w:firstLineChars="202" w:firstLine="424"/>
        <w:jc w:val="right"/>
      </w:pPr>
      <w:r>
        <w:t>日期：</w:t>
      </w:r>
      <w:r>
        <w:rPr>
          <w:szCs w:val="21"/>
        </w:rPr>
        <w:t>年月日</w:t>
      </w:r>
    </w:p>
    <w:p w:rsidR="00F2312A" w:rsidRDefault="00032101">
      <w:pPr>
        <w:spacing w:line="560" w:lineRule="exact"/>
        <w:ind w:firstLineChars="100" w:firstLine="240"/>
        <w:jc w:val="center"/>
        <w:rPr>
          <w:rFonts w:ascii="宋体" w:hAnsi="宋体"/>
          <w:b/>
          <w:sz w:val="32"/>
          <w:szCs w:val="32"/>
        </w:rPr>
      </w:pPr>
      <w:r>
        <w:rPr>
          <w:rFonts w:ascii="宋体" w:hAnsi="宋体" w:hint="eastAsia"/>
          <w:sz w:val="24"/>
        </w:rPr>
        <w:br w:type="page"/>
      </w:r>
      <w:bookmarkStart w:id="179" w:name="_Toc1452"/>
      <w:r>
        <w:rPr>
          <w:rFonts w:ascii="宋体" w:hAnsi="宋体" w:hint="eastAsia"/>
          <w:b/>
          <w:sz w:val="32"/>
          <w:szCs w:val="32"/>
        </w:rPr>
        <w:lastRenderedPageBreak/>
        <w:t>中小企业声明函</w:t>
      </w:r>
    </w:p>
    <w:p w:rsidR="00F2312A" w:rsidRDefault="00032101">
      <w:pPr>
        <w:autoSpaceDE w:val="0"/>
        <w:autoSpaceDN w:val="0"/>
        <w:spacing w:line="302" w:lineRule="auto"/>
        <w:ind w:left="220" w:right="415" w:firstLine="640"/>
        <w:rPr>
          <w:rFonts w:ascii="宋体" w:hAnsi="宋体" w:cs="仿宋"/>
          <w:kern w:val="0"/>
          <w:szCs w:val="21"/>
          <w:lang w:val="zh-CN" w:bidi="zh-CN"/>
        </w:rPr>
      </w:pPr>
      <w:r>
        <w:rPr>
          <w:rFonts w:ascii="宋体" w:hAnsi="宋体" w:cs="仿宋"/>
          <w:spacing w:val="-2"/>
          <w:kern w:val="0"/>
          <w:szCs w:val="21"/>
          <w:lang w:val="zh-CN" w:bidi="zh-CN"/>
        </w:rPr>
        <w:t>本公司郑重声明，根据《政府采购促进中小</w:t>
      </w:r>
      <w:r>
        <w:rPr>
          <w:rFonts w:ascii="宋体" w:hAnsi="宋体" w:cs="仿宋"/>
          <w:spacing w:val="-18"/>
          <w:kern w:val="0"/>
          <w:szCs w:val="21"/>
          <w:lang w:val="zh-CN" w:bidi="zh-CN"/>
        </w:rPr>
        <w:t>企业发展管理办法》</w:t>
      </w:r>
      <w:r>
        <w:rPr>
          <w:rFonts w:ascii="宋体" w:hAnsi="宋体" w:cs="仿宋"/>
          <w:kern w:val="0"/>
          <w:szCs w:val="21"/>
          <w:lang w:val="zh-CN" w:bidi="zh-CN"/>
        </w:rPr>
        <w:t>（</w:t>
      </w:r>
      <w:r>
        <w:rPr>
          <w:rFonts w:ascii="宋体" w:hAnsi="宋体" w:cs="仿宋"/>
          <w:spacing w:val="5"/>
          <w:kern w:val="0"/>
          <w:szCs w:val="21"/>
          <w:lang w:val="zh-CN" w:bidi="zh-CN"/>
        </w:rPr>
        <w:t>财库</w:t>
      </w:r>
      <w:r>
        <w:rPr>
          <w:rFonts w:ascii="宋体" w:hAnsi="宋体" w:cs="仿宋" w:hint="eastAsia"/>
          <w:kern w:val="0"/>
          <w:szCs w:val="21"/>
          <w:lang w:val="zh-CN" w:bidi="zh-CN"/>
        </w:rPr>
        <w:t>﹝</w:t>
      </w:r>
      <w:r>
        <w:rPr>
          <w:rFonts w:ascii="宋体" w:hAnsi="宋体" w:cs="仿宋"/>
          <w:kern w:val="0"/>
          <w:szCs w:val="21"/>
          <w:lang w:val="zh-CN" w:bidi="zh-CN"/>
        </w:rPr>
        <w:t>2020</w:t>
      </w:r>
      <w:r>
        <w:rPr>
          <w:rFonts w:ascii="宋体" w:hAnsi="宋体" w:cs="仿宋" w:hint="eastAsia"/>
          <w:kern w:val="0"/>
          <w:szCs w:val="21"/>
          <w:lang w:val="zh-CN" w:bidi="zh-CN"/>
        </w:rPr>
        <w:t>﹞</w:t>
      </w:r>
      <w:r>
        <w:rPr>
          <w:rFonts w:ascii="宋体" w:hAnsi="宋体" w:cs="仿宋"/>
          <w:kern w:val="0"/>
          <w:szCs w:val="21"/>
          <w:lang w:val="zh-CN" w:bidi="zh-CN"/>
        </w:rPr>
        <w:t>46</w:t>
      </w:r>
      <w:r>
        <w:rPr>
          <w:rFonts w:ascii="宋体" w:hAnsi="宋体" w:cs="仿宋"/>
          <w:spacing w:val="-38"/>
          <w:kern w:val="0"/>
          <w:szCs w:val="21"/>
          <w:lang w:val="zh-CN" w:bidi="zh-CN"/>
        </w:rPr>
        <w:t xml:space="preserve"> 号</w:t>
      </w:r>
      <w:r>
        <w:rPr>
          <w:rFonts w:ascii="宋体" w:hAnsi="宋体" w:cs="仿宋"/>
          <w:spacing w:val="5"/>
          <w:kern w:val="0"/>
          <w:szCs w:val="21"/>
          <w:lang w:val="zh-CN" w:bidi="zh-CN"/>
        </w:rPr>
        <w:t>）</w:t>
      </w:r>
      <w:r>
        <w:rPr>
          <w:rFonts w:ascii="宋体" w:hAnsi="宋体" w:cs="仿宋"/>
          <w:kern w:val="0"/>
          <w:szCs w:val="21"/>
          <w:lang w:val="zh-CN" w:bidi="zh-CN"/>
        </w:rPr>
        <w:t>的规定，本公司</w:t>
      </w:r>
      <w:r>
        <w:rPr>
          <w:rFonts w:ascii="宋体" w:hAnsi="宋体" w:cs="仿宋"/>
          <w:spacing w:val="-8"/>
          <w:kern w:val="0"/>
          <w:szCs w:val="21"/>
          <w:lang w:val="zh-CN" w:bidi="zh-CN"/>
        </w:rPr>
        <w:t>参加</w:t>
      </w:r>
      <w:r>
        <w:rPr>
          <w:rFonts w:ascii="宋体" w:hAnsi="宋体" w:cs="仿宋"/>
          <w:spacing w:val="-1"/>
          <w:kern w:val="0"/>
          <w:szCs w:val="21"/>
          <w:u w:val="single" w:color="000000"/>
          <w:lang w:val="zh-CN" w:bidi="zh-CN"/>
        </w:rPr>
        <w:t>（单位名称）</w:t>
      </w:r>
      <w:r>
        <w:rPr>
          <w:rFonts w:ascii="宋体" w:hAnsi="宋体" w:cs="仿宋"/>
          <w:spacing w:val="-15"/>
          <w:kern w:val="0"/>
          <w:szCs w:val="21"/>
          <w:lang w:val="zh-CN" w:bidi="zh-CN"/>
        </w:rPr>
        <w:t>的</w:t>
      </w:r>
      <w:r>
        <w:rPr>
          <w:rFonts w:ascii="宋体" w:hAnsi="宋体" w:cs="仿宋"/>
          <w:spacing w:val="-1"/>
          <w:kern w:val="0"/>
          <w:szCs w:val="21"/>
          <w:u w:val="single" w:color="000000"/>
          <w:lang w:val="zh-CN" w:bidi="zh-CN"/>
        </w:rPr>
        <w:t>（项目名称）</w:t>
      </w:r>
      <w:r>
        <w:rPr>
          <w:rFonts w:ascii="宋体" w:hAnsi="宋体" w:cs="仿宋"/>
          <w:spacing w:val="-1"/>
          <w:kern w:val="0"/>
          <w:szCs w:val="21"/>
          <w:lang w:val="zh-CN" w:bidi="zh-CN"/>
        </w:rPr>
        <w:t>采购活动，工</w:t>
      </w:r>
      <w:r>
        <w:rPr>
          <w:rFonts w:ascii="宋体" w:hAnsi="宋体" w:cs="仿宋"/>
          <w:spacing w:val="-2"/>
          <w:kern w:val="0"/>
          <w:szCs w:val="21"/>
          <w:lang w:val="zh-CN" w:bidi="zh-CN"/>
        </w:rPr>
        <w:t>程的施工单</w:t>
      </w:r>
      <w:r>
        <w:rPr>
          <w:rFonts w:ascii="宋体" w:hAnsi="宋体" w:cs="仿宋"/>
          <w:kern w:val="0"/>
          <w:szCs w:val="21"/>
          <w:lang w:val="zh-CN" w:bidi="zh-CN"/>
        </w:rPr>
        <w:t>位全部为符合政策要求的中小企业</w:t>
      </w:r>
      <w:r>
        <w:rPr>
          <w:rFonts w:ascii="宋体" w:hAnsi="宋体" w:cs="仿宋" w:hint="eastAsia"/>
          <w:kern w:val="0"/>
          <w:szCs w:val="21"/>
          <w:lang w:val="zh-CN" w:bidi="zh-CN"/>
        </w:rPr>
        <w:t>。</w:t>
      </w:r>
      <w:r>
        <w:rPr>
          <w:rFonts w:ascii="宋体" w:hAnsi="宋体" w:cs="仿宋"/>
          <w:kern w:val="0"/>
          <w:szCs w:val="21"/>
          <w:lang w:val="zh-CN" w:bidi="zh-CN"/>
        </w:rPr>
        <w:t>相关企业的具体情况如下：</w:t>
      </w:r>
    </w:p>
    <w:p w:rsidR="00F2312A" w:rsidRDefault="00032101">
      <w:pPr>
        <w:autoSpaceDE w:val="0"/>
        <w:autoSpaceDN w:val="0"/>
        <w:spacing w:line="302" w:lineRule="auto"/>
        <w:ind w:left="220" w:right="415" w:firstLineChars="150" w:firstLine="315"/>
        <w:rPr>
          <w:rFonts w:ascii="宋体" w:hAnsi="宋体" w:cs="仿宋"/>
          <w:kern w:val="0"/>
          <w:szCs w:val="21"/>
          <w:lang w:val="zh-CN" w:bidi="zh-CN"/>
        </w:rPr>
      </w:pPr>
      <w:r>
        <w:rPr>
          <w:rFonts w:ascii="宋体" w:hAnsi="宋体" w:cs="仿宋" w:hint="eastAsia"/>
          <w:kern w:val="0"/>
          <w:szCs w:val="21"/>
          <w:lang w:val="zh-CN" w:bidi="zh-CN"/>
        </w:rPr>
        <w:t>1、</w:t>
      </w:r>
      <w:r>
        <w:rPr>
          <w:rFonts w:ascii="宋体" w:hAnsi="宋体" w:cs="仿宋"/>
          <w:kern w:val="0"/>
          <w:szCs w:val="21"/>
          <w:u w:val="single"/>
          <w:lang w:val="zh-CN" w:bidi="zh-CN"/>
        </w:rPr>
        <w:t>（标的名称）</w:t>
      </w:r>
      <w:r>
        <w:rPr>
          <w:rFonts w:ascii="宋体" w:hAnsi="宋体" w:cs="仿宋"/>
          <w:kern w:val="0"/>
          <w:szCs w:val="21"/>
          <w:lang w:val="zh-CN" w:bidi="zh-CN"/>
        </w:rPr>
        <w:t>，属于</w:t>
      </w:r>
      <w:r>
        <w:rPr>
          <w:rFonts w:ascii="宋体" w:hAnsi="宋体" w:cs="仿宋"/>
          <w:kern w:val="0"/>
          <w:szCs w:val="21"/>
          <w:u w:val="single"/>
          <w:lang w:val="zh-CN" w:bidi="zh-CN"/>
        </w:rPr>
        <w:t>（采购文件中明确的所属行业）</w:t>
      </w:r>
      <w:r>
        <w:rPr>
          <w:rFonts w:ascii="宋体" w:hAnsi="宋体" w:cs="仿宋"/>
          <w:kern w:val="0"/>
          <w:szCs w:val="21"/>
          <w:lang w:val="zh-CN" w:bidi="zh-CN"/>
        </w:rPr>
        <w:t>；承建（承接）企业为</w:t>
      </w:r>
      <w:r>
        <w:rPr>
          <w:rFonts w:ascii="宋体" w:hAnsi="宋体" w:cs="仿宋"/>
          <w:kern w:val="0"/>
          <w:szCs w:val="21"/>
          <w:u w:val="single"/>
          <w:lang w:val="zh-CN" w:bidi="zh-CN"/>
        </w:rPr>
        <w:t>（企业名称）</w:t>
      </w:r>
      <w:r>
        <w:rPr>
          <w:rFonts w:ascii="宋体" w:hAnsi="宋体" w:cs="仿宋"/>
          <w:kern w:val="0"/>
          <w:szCs w:val="21"/>
          <w:lang w:val="zh-CN" w:bidi="zh-CN"/>
        </w:rPr>
        <w:t>，从业人员</w:t>
      </w:r>
      <w:r>
        <w:rPr>
          <w:rFonts w:ascii="宋体" w:hAnsi="宋体" w:cs="仿宋"/>
          <w:kern w:val="0"/>
          <w:szCs w:val="21"/>
          <w:u w:val="single"/>
          <w:lang w:val="zh-CN" w:bidi="zh-CN"/>
        </w:rPr>
        <w:tab/>
      </w:r>
      <w:r>
        <w:rPr>
          <w:rFonts w:ascii="宋体" w:hAnsi="宋体" w:cs="仿宋"/>
          <w:kern w:val="0"/>
          <w:szCs w:val="21"/>
          <w:lang w:val="zh-CN" w:bidi="zh-CN"/>
        </w:rPr>
        <w:t>人，营业收入为</w:t>
      </w:r>
      <w:r>
        <w:rPr>
          <w:rFonts w:ascii="宋体" w:hAnsi="宋体" w:cs="仿宋"/>
          <w:kern w:val="0"/>
          <w:szCs w:val="21"/>
          <w:u w:val="single"/>
          <w:lang w:val="zh-CN" w:bidi="zh-CN"/>
        </w:rPr>
        <w:tab/>
      </w:r>
      <w:r>
        <w:rPr>
          <w:rFonts w:ascii="宋体" w:hAnsi="宋体" w:cs="仿宋"/>
          <w:kern w:val="0"/>
          <w:szCs w:val="21"/>
          <w:lang w:val="zh-CN" w:bidi="zh-CN"/>
        </w:rPr>
        <w:t>万元，资产总额为</w:t>
      </w:r>
      <w:r>
        <w:rPr>
          <w:rFonts w:ascii="宋体" w:hAnsi="宋体" w:cs="仿宋"/>
          <w:kern w:val="0"/>
          <w:szCs w:val="21"/>
          <w:u w:val="single"/>
          <w:lang w:val="zh-CN" w:bidi="zh-CN"/>
        </w:rPr>
        <w:tab/>
      </w:r>
      <w:r>
        <w:rPr>
          <w:rFonts w:ascii="宋体" w:hAnsi="宋体" w:cs="仿宋"/>
          <w:kern w:val="0"/>
          <w:szCs w:val="21"/>
          <w:lang w:val="zh-CN" w:bidi="zh-CN"/>
        </w:rPr>
        <w:t>万元，属于</w:t>
      </w:r>
      <w:r>
        <w:rPr>
          <w:rFonts w:ascii="宋体" w:hAnsi="宋体" w:cs="仿宋"/>
          <w:kern w:val="0"/>
          <w:szCs w:val="21"/>
          <w:u w:val="single"/>
          <w:lang w:val="zh-CN" w:bidi="zh-CN"/>
        </w:rPr>
        <w:t>（中型企业、小型企业、微型企业）</w:t>
      </w:r>
      <w:r>
        <w:rPr>
          <w:rFonts w:ascii="宋体" w:hAnsi="宋体" w:cs="仿宋"/>
          <w:kern w:val="0"/>
          <w:szCs w:val="21"/>
          <w:lang w:val="zh-CN" w:bidi="zh-CN"/>
        </w:rPr>
        <w:t>；</w:t>
      </w:r>
    </w:p>
    <w:p w:rsidR="00F2312A" w:rsidRDefault="00032101">
      <w:pPr>
        <w:autoSpaceDE w:val="0"/>
        <w:autoSpaceDN w:val="0"/>
        <w:spacing w:before="108" w:line="304" w:lineRule="auto"/>
        <w:ind w:right="417" w:firstLineChars="200" w:firstLine="420"/>
        <w:rPr>
          <w:rFonts w:ascii="宋体" w:hAnsi="宋体" w:cs="仿宋"/>
          <w:kern w:val="0"/>
          <w:szCs w:val="21"/>
          <w:lang w:val="zh-CN" w:bidi="zh-CN"/>
        </w:rPr>
      </w:pPr>
      <w:r>
        <w:rPr>
          <w:rFonts w:ascii="宋体" w:hAnsi="宋体" w:cs="仿宋"/>
          <w:kern w:val="0"/>
          <w:szCs w:val="21"/>
          <w:lang w:val="zh-CN" w:bidi="zh-CN"/>
        </w:rPr>
        <w:t>……………</w:t>
      </w:r>
    </w:p>
    <w:p w:rsidR="00F2312A" w:rsidRDefault="00032101">
      <w:pPr>
        <w:autoSpaceDE w:val="0"/>
        <w:autoSpaceDN w:val="0"/>
        <w:spacing w:before="108" w:line="304" w:lineRule="auto"/>
        <w:ind w:left="220" w:right="417" w:firstLine="645"/>
        <w:rPr>
          <w:rFonts w:ascii="宋体" w:hAnsi="宋体" w:cs="仿宋"/>
          <w:kern w:val="0"/>
          <w:szCs w:val="21"/>
          <w:lang w:val="zh-CN" w:bidi="zh-CN"/>
        </w:rPr>
      </w:pPr>
      <w:r>
        <w:rPr>
          <w:rFonts w:ascii="宋体" w:hAnsi="宋体" w:cs="仿宋"/>
          <w:spacing w:val="-3"/>
          <w:kern w:val="0"/>
          <w:szCs w:val="21"/>
          <w:lang w:val="zh-CN" w:bidi="zh-CN"/>
        </w:rPr>
        <w:t>以上企业，不属于大企业的分支机构，不存在控股股东</w:t>
      </w:r>
      <w:r>
        <w:rPr>
          <w:rFonts w:ascii="宋体" w:hAnsi="宋体" w:cs="仿宋"/>
          <w:spacing w:val="-5"/>
          <w:kern w:val="0"/>
          <w:szCs w:val="21"/>
          <w:lang w:val="zh-CN" w:bidi="zh-CN"/>
        </w:rPr>
        <w:t>为大企业的情形，也不存在与大企业的负责人为同一人的情形。</w:t>
      </w:r>
    </w:p>
    <w:p w:rsidR="00F2312A" w:rsidRDefault="00032101">
      <w:pPr>
        <w:autoSpaceDE w:val="0"/>
        <w:autoSpaceDN w:val="0"/>
        <w:spacing w:line="304" w:lineRule="auto"/>
        <w:ind w:left="220" w:right="375" w:firstLine="640"/>
        <w:jc w:val="left"/>
        <w:rPr>
          <w:rFonts w:ascii="宋体" w:hAnsi="宋体" w:cs="仿宋"/>
          <w:kern w:val="0"/>
          <w:szCs w:val="21"/>
          <w:lang w:val="zh-CN" w:bidi="zh-CN"/>
        </w:rPr>
      </w:pPr>
      <w:r>
        <w:rPr>
          <w:rFonts w:ascii="宋体" w:hAnsi="宋体" w:cs="仿宋"/>
          <w:kern w:val="0"/>
          <w:szCs w:val="21"/>
          <w:lang w:val="zh-CN" w:bidi="zh-CN"/>
        </w:rPr>
        <w:t>本企业对上述声明内容的真实性负责。如有虚假，将依法承担相应责任。</w:t>
      </w:r>
    </w:p>
    <w:p w:rsidR="00F2312A" w:rsidRDefault="00F2312A">
      <w:pPr>
        <w:rPr>
          <w:rFonts w:ascii="宋体" w:hAnsi="宋体"/>
          <w:szCs w:val="21"/>
        </w:rPr>
      </w:pPr>
    </w:p>
    <w:p w:rsidR="00F2312A" w:rsidRDefault="00032101">
      <w:pPr>
        <w:ind w:firstLineChars="2400" w:firstLine="5040"/>
        <w:rPr>
          <w:rFonts w:ascii="宋体" w:hAnsi="宋体"/>
          <w:szCs w:val="21"/>
        </w:rPr>
      </w:pPr>
      <w:r>
        <w:rPr>
          <w:rFonts w:ascii="宋体" w:hAnsi="宋体" w:hint="eastAsia"/>
          <w:szCs w:val="21"/>
        </w:rPr>
        <w:t>磋商响应商</w:t>
      </w:r>
      <w:r>
        <w:rPr>
          <w:rFonts w:ascii="宋体" w:hAnsi="宋体"/>
          <w:szCs w:val="21"/>
        </w:rPr>
        <w:t>名称（盖章）：</w:t>
      </w:r>
    </w:p>
    <w:p w:rsidR="00F2312A" w:rsidRDefault="00032101">
      <w:pPr>
        <w:ind w:firstLineChars="2400" w:firstLine="5040"/>
        <w:rPr>
          <w:rFonts w:ascii="宋体" w:hAnsi="宋体"/>
          <w:szCs w:val="21"/>
        </w:rPr>
      </w:pPr>
      <w:r>
        <w:rPr>
          <w:rFonts w:ascii="宋体" w:hAnsi="宋体"/>
          <w:szCs w:val="21"/>
        </w:rPr>
        <w:t>日期：</w:t>
      </w:r>
    </w:p>
    <w:p w:rsidR="00F2312A" w:rsidRDefault="00F2312A">
      <w:pPr>
        <w:spacing w:line="560" w:lineRule="exact"/>
        <w:ind w:firstLineChars="100" w:firstLine="210"/>
        <w:rPr>
          <w:rFonts w:ascii="宋体" w:hAnsi="宋体"/>
          <w:szCs w:val="21"/>
        </w:rPr>
      </w:pPr>
    </w:p>
    <w:p w:rsidR="00F2312A" w:rsidRDefault="00032101">
      <w:pPr>
        <w:spacing w:line="560" w:lineRule="exact"/>
        <w:ind w:firstLineChars="100" w:firstLine="210"/>
        <w:rPr>
          <w:rFonts w:ascii="宋体" w:hAnsi="宋体"/>
          <w:szCs w:val="21"/>
        </w:rPr>
      </w:pPr>
      <w:r>
        <w:rPr>
          <w:rFonts w:ascii="宋体" w:hAnsi="宋体" w:hint="eastAsia"/>
          <w:szCs w:val="21"/>
        </w:rPr>
        <w:t>（备注：磋商响应商如不提供此声明函，价格将不做相应扣除）</w:t>
      </w:r>
    </w:p>
    <w:p w:rsidR="00F2312A" w:rsidRDefault="00F2312A">
      <w:pPr>
        <w:spacing w:line="560" w:lineRule="exact"/>
        <w:ind w:firstLineChars="100" w:firstLine="211"/>
        <w:jc w:val="center"/>
        <w:outlineLvl w:val="0"/>
        <w:rPr>
          <w:rFonts w:ascii="宋体" w:hAnsi="宋体" w:cs="宋体"/>
          <w:b/>
          <w:bCs/>
          <w:szCs w:val="21"/>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F2312A">
      <w:pPr>
        <w:spacing w:line="560" w:lineRule="exact"/>
        <w:ind w:firstLineChars="100" w:firstLine="301"/>
        <w:jc w:val="center"/>
        <w:outlineLvl w:val="0"/>
        <w:rPr>
          <w:rFonts w:ascii="宋体" w:hAnsi="宋体" w:cs="宋体"/>
          <w:b/>
          <w:bCs/>
          <w:sz w:val="30"/>
          <w:szCs w:val="30"/>
        </w:rPr>
      </w:pPr>
    </w:p>
    <w:p w:rsidR="00F2312A" w:rsidRDefault="00032101">
      <w:pPr>
        <w:spacing w:line="560" w:lineRule="exact"/>
        <w:ind w:firstLineChars="100" w:firstLine="301"/>
        <w:jc w:val="center"/>
        <w:outlineLvl w:val="0"/>
        <w:rPr>
          <w:rFonts w:ascii="宋体" w:hAnsi="宋体" w:cs="宋体"/>
          <w:b/>
          <w:bCs/>
          <w:sz w:val="30"/>
          <w:szCs w:val="30"/>
        </w:rPr>
      </w:pPr>
      <w:r>
        <w:rPr>
          <w:rFonts w:ascii="宋体" w:hAnsi="宋体" w:cs="宋体" w:hint="eastAsia"/>
          <w:b/>
          <w:bCs/>
          <w:sz w:val="30"/>
          <w:szCs w:val="30"/>
        </w:rPr>
        <w:lastRenderedPageBreak/>
        <w:t>中小企业划型标准规定</w:t>
      </w:r>
      <w:bookmarkEnd w:id="179"/>
    </w:p>
    <w:p w:rsidR="00F2312A" w:rsidRDefault="00032101">
      <w:pPr>
        <w:spacing w:line="560" w:lineRule="exact"/>
        <w:ind w:firstLineChars="200" w:firstLine="420"/>
        <w:rPr>
          <w:rFonts w:ascii="宋体" w:hAnsi="宋体" w:cs="宋体"/>
          <w:szCs w:val="21"/>
        </w:rPr>
      </w:pPr>
      <w:r>
        <w:rPr>
          <w:rFonts w:ascii="宋体" w:hAnsi="宋体" w:cs="宋体" w:hint="eastAsia"/>
          <w:szCs w:val="21"/>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各行业划型标准为：</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（一）农、林、牧、渔业。营业收入20000万元以下的为中小微型企业。其中，营业收入500万元及以上的为中型企业，营业收入50万元及以上的为小型企业，营业收入50万元以下的为微型企业。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（七）仓储业。从业人员200人以下或营业收入30000万元以下的为中小微型企业。其中，从业</w:t>
      </w:r>
      <w:r>
        <w:rPr>
          <w:rFonts w:ascii="宋体" w:hAnsi="宋体" w:cs="宋体" w:hint="eastAsia"/>
          <w:szCs w:val="21"/>
        </w:rPr>
        <w:lastRenderedPageBreak/>
        <w:t>人员100人及以上，且营业收入1000万元及以上的为中型企业；从业人员20人及以上，且营业收入100万元及以上的为小型企业；从业人员20人以下或营业收入100万元以下的为微型企业。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（十五）租赁和商务服务业。从业人员300人以下或资产总额120000万元以下的为中小微型企业。</w:t>
      </w:r>
      <w:r>
        <w:rPr>
          <w:rFonts w:ascii="宋体" w:hAnsi="宋体" w:cs="宋体" w:hint="eastAsia"/>
          <w:szCs w:val="21"/>
        </w:rPr>
        <w:lastRenderedPageBreak/>
        <w:t>其中，从业人员100人及以上，且资产总额8000万元及以上的为中型企业；从业人员10人及以上，且资产总额100万元及以上的为小型企业；从业人员10人以下或资产总额100万元以下的为微型企业。</w:t>
      </w:r>
    </w:p>
    <w:p w:rsidR="00F2312A" w:rsidRDefault="00032101">
      <w:pPr>
        <w:spacing w:line="560" w:lineRule="exact"/>
        <w:ind w:firstLineChars="100" w:firstLine="210"/>
        <w:rPr>
          <w:rFonts w:ascii="宋体" w:hAnsi="宋体" w:cs="宋体"/>
          <w:szCs w:val="21"/>
        </w:rPr>
      </w:pPr>
      <w:r>
        <w:rPr>
          <w:rFonts w:ascii="宋体" w:hAnsi="宋体" w:cs="宋体" w:hint="eastAsia"/>
          <w:szCs w:val="21"/>
        </w:rPr>
        <w:t xml:space="preserve">　　（十六）其他未列明行业。从业人员300人以下的为中小微型企业。其中，从业人员100人及以上的为中型企业；从业人员10人及以上的为小型企业；从业人员10人以下的为微型企业。</w:t>
      </w:r>
    </w:p>
    <w:p w:rsidR="00F2312A" w:rsidRDefault="00F2312A">
      <w:pPr>
        <w:spacing w:line="460" w:lineRule="exact"/>
        <w:rPr>
          <w:rFonts w:ascii="宋体" w:hAnsi="宋体" w:cs="宋体"/>
          <w:b/>
          <w:szCs w:val="21"/>
        </w:rPr>
      </w:pPr>
    </w:p>
    <w:p w:rsidR="00F2312A" w:rsidRDefault="00F2312A">
      <w:pPr>
        <w:spacing w:line="460" w:lineRule="exact"/>
        <w:rPr>
          <w:rFonts w:ascii="宋体" w:hAnsi="宋体" w:cs="宋体"/>
          <w:b/>
          <w:sz w:val="32"/>
          <w:szCs w:val="32"/>
        </w:rPr>
      </w:pPr>
    </w:p>
    <w:p w:rsidR="00F2312A" w:rsidRDefault="00F2312A">
      <w:pPr>
        <w:spacing w:line="460" w:lineRule="exact"/>
        <w:jc w:val="center"/>
        <w:rPr>
          <w:rFonts w:ascii="宋体" w:hAnsi="宋体" w:cs="宋体"/>
          <w:b/>
          <w:sz w:val="32"/>
          <w:szCs w:val="32"/>
        </w:rPr>
        <w:sectPr w:rsidR="00F2312A">
          <w:headerReference w:type="default" r:id="rId23"/>
          <w:footerReference w:type="default" r:id="rId24"/>
          <w:pgSz w:w="11906" w:h="16838"/>
          <w:pgMar w:top="1015" w:right="1196" w:bottom="868" w:left="1259" w:header="851" w:footer="907" w:gutter="0"/>
          <w:cols w:space="720"/>
          <w:titlePg/>
          <w:docGrid w:type="lines" w:linePitch="286"/>
        </w:sectPr>
      </w:pPr>
    </w:p>
    <w:p w:rsidR="00F2312A" w:rsidRDefault="00032101">
      <w:pPr>
        <w:spacing w:line="460" w:lineRule="exact"/>
        <w:jc w:val="center"/>
        <w:outlineLvl w:val="0"/>
        <w:rPr>
          <w:rFonts w:ascii="宋体" w:hAnsi="宋体" w:cs="宋体"/>
          <w:b/>
          <w:sz w:val="30"/>
          <w:szCs w:val="30"/>
        </w:rPr>
      </w:pPr>
      <w:bookmarkStart w:id="180" w:name="_Toc12433"/>
      <w:r>
        <w:rPr>
          <w:rFonts w:ascii="宋体" w:hAnsi="宋体" w:cs="宋体" w:hint="eastAsia"/>
          <w:b/>
          <w:sz w:val="30"/>
          <w:szCs w:val="30"/>
        </w:rPr>
        <w:lastRenderedPageBreak/>
        <w:t>残疾人福利性单位声明函</w:t>
      </w:r>
      <w:bookmarkEnd w:id="180"/>
    </w:p>
    <w:p w:rsidR="00F2312A" w:rsidRDefault="00032101">
      <w:pPr>
        <w:spacing w:line="588" w:lineRule="exact"/>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F2312A" w:rsidRDefault="00032101">
      <w:pPr>
        <w:spacing w:line="588" w:lineRule="exact"/>
        <w:ind w:firstLineChars="200" w:firstLine="420"/>
        <w:rPr>
          <w:rFonts w:ascii="宋体" w:hAnsi="宋体" w:cs="宋体"/>
          <w:szCs w:val="21"/>
        </w:rPr>
      </w:pPr>
      <w:r>
        <w:rPr>
          <w:rFonts w:ascii="宋体" w:hAnsi="宋体" w:cs="宋体" w:hint="eastAsia"/>
          <w:szCs w:val="21"/>
        </w:rPr>
        <w:t>本单位在本次政府采购活动中提供的残疾人福利单位产品报价合计为人民币（大写）圆整（￥：     ）。</w:t>
      </w:r>
    </w:p>
    <w:p w:rsidR="00F2312A" w:rsidRDefault="00032101">
      <w:pPr>
        <w:spacing w:line="588" w:lineRule="exact"/>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F2312A" w:rsidRDefault="00032101">
      <w:pPr>
        <w:spacing w:line="588" w:lineRule="exact"/>
        <w:ind w:firstLineChars="200" w:firstLine="420"/>
        <w:rPr>
          <w:rFonts w:ascii="宋体" w:hAnsi="宋体" w:cs="宋体"/>
          <w:szCs w:val="21"/>
        </w:rPr>
      </w:pPr>
      <w:r>
        <w:rPr>
          <w:rFonts w:ascii="宋体" w:hAnsi="宋体" w:cs="宋体" w:hint="eastAsia"/>
          <w:szCs w:val="21"/>
        </w:rPr>
        <w:t>（备注：1、供应商如不提供此声明函，价格将不做相应扣除。2、成交供应商为残疾人福利单位的，此声明函将随成交结果同时公告，接受社会监督）</w:t>
      </w:r>
    </w:p>
    <w:p w:rsidR="00F2312A" w:rsidRDefault="00F2312A">
      <w:pPr>
        <w:spacing w:line="588" w:lineRule="exact"/>
        <w:ind w:firstLineChars="200" w:firstLine="444"/>
        <w:rPr>
          <w:rFonts w:ascii="宋体" w:hAnsi="宋体" w:cs="宋体"/>
          <w:spacing w:val="6"/>
          <w:szCs w:val="21"/>
        </w:rPr>
      </w:pPr>
    </w:p>
    <w:p w:rsidR="00F2312A" w:rsidRDefault="00032101">
      <w:pPr>
        <w:tabs>
          <w:tab w:val="left" w:pos="4860"/>
        </w:tabs>
        <w:spacing w:line="588" w:lineRule="exact"/>
        <w:ind w:right="1560" w:firstLineChars="200" w:firstLine="420"/>
        <w:jc w:val="center"/>
        <w:rPr>
          <w:rFonts w:ascii="宋体" w:hAnsi="宋体" w:cs="宋体"/>
          <w:szCs w:val="21"/>
        </w:rPr>
      </w:pPr>
      <w:r>
        <w:rPr>
          <w:rFonts w:ascii="宋体" w:hAnsi="宋体" w:cs="宋体" w:hint="eastAsia"/>
          <w:szCs w:val="21"/>
        </w:rPr>
        <w:t xml:space="preserve">                     供应商全称（盖章）：</w:t>
      </w:r>
    </w:p>
    <w:p w:rsidR="00F2312A" w:rsidRDefault="00032101">
      <w:pPr>
        <w:tabs>
          <w:tab w:val="left" w:pos="4860"/>
        </w:tabs>
        <w:spacing w:line="588" w:lineRule="exact"/>
        <w:ind w:right="1560" w:firstLineChars="200" w:firstLine="420"/>
        <w:jc w:val="center"/>
        <w:rPr>
          <w:rFonts w:ascii="宋体" w:hAnsi="宋体" w:cs="宋体"/>
          <w:szCs w:val="21"/>
        </w:rPr>
      </w:pPr>
      <w:r>
        <w:rPr>
          <w:rFonts w:ascii="宋体" w:hAnsi="宋体" w:cs="宋体" w:hint="eastAsia"/>
          <w:szCs w:val="21"/>
        </w:rPr>
        <w:t xml:space="preserve">                              日  期：</w:t>
      </w:r>
    </w:p>
    <w:p w:rsidR="00F2312A" w:rsidRDefault="00032101">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享受政府采购支持政策的残疾人福利性单位应当同时满足以下条件：</w:t>
      </w:r>
    </w:p>
    <w:p w:rsidR="00F2312A" w:rsidRDefault="00032101">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 xml:space="preserve">　　（一）安置的残疾人占本单位在职职工人数的比例不低于25%（含25%），并且安置的残疾人人数不少于10人（含10人）；</w:t>
      </w:r>
    </w:p>
    <w:p w:rsidR="00F2312A" w:rsidRDefault="00032101">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 xml:space="preserve">　　（二）依法与安置的每位残疾人签订了一年以上（含一年）的劳动合同或服务协议；</w:t>
      </w:r>
    </w:p>
    <w:p w:rsidR="00F2312A" w:rsidRDefault="00032101">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 xml:space="preserve">　　（三）为安置的每位残疾人按月足额缴纳了基本养老保险、基本医疗保险、失业保险、工伤保险和生育保险等社会保险费；</w:t>
      </w:r>
    </w:p>
    <w:p w:rsidR="00F2312A" w:rsidRDefault="00032101">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 xml:space="preserve">　　（四）通过银行等金融机构向安置的每位残疾人，按月支付了不低于单位所在区县适用的经省级人民政府批准的月最低工资标准的工资；</w:t>
      </w:r>
    </w:p>
    <w:p w:rsidR="00F2312A" w:rsidRDefault="00032101">
      <w:pPr>
        <w:shd w:val="clear" w:color="auto" w:fill="FFFFFF"/>
        <w:adjustRightInd w:val="0"/>
        <w:snapToGrid w:val="0"/>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 xml:space="preserve">　　（五）提供本单位制造的货物、承担的工程或者服务（以下简称产品），或者提供其他残疾人福利性单位制造的货物（不包括使用非残疾人福利性单位注册商标的货物）。</w:t>
      </w:r>
    </w:p>
    <w:p w:rsidR="00F2312A" w:rsidRDefault="00032101">
      <w:pPr>
        <w:shd w:val="clear" w:color="auto" w:fill="FFFFFF"/>
        <w:adjustRightInd w:val="0"/>
        <w:snapToGrid w:val="0"/>
        <w:spacing w:line="360" w:lineRule="auto"/>
        <w:ind w:firstLine="480"/>
        <w:jc w:val="left"/>
        <w:textAlignment w:val="baseline"/>
        <w:rPr>
          <w:rFonts w:ascii="宋体" w:hAnsi="宋体" w:cs="宋体"/>
          <w:b/>
          <w:bCs/>
          <w:szCs w:val="21"/>
        </w:rPr>
      </w:pPr>
      <w:r>
        <w:rPr>
          <w:rFonts w:ascii="宋体" w:hAnsi="宋体" w:cs="宋体" w:hint="eastAsia"/>
          <w:color w:val="000000"/>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2312A" w:rsidRDefault="00F2312A">
      <w:pPr>
        <w:spacing w:line="360" w:lineRule="auto"/>
        <w:jc w:val="center"/>
        <w:rPr>
          <w:rFonts w:ascii="宋体" w:hAnsi="宋体" w:cs="宋体"/>
          <w:b/>
          <w:bCs/>
          <w:sz w:val="24"/>
        </w:rPr>
        <w:sectPr w:rsidR="00F2312A">
          <w:pgSz w:w="11906" w:h="16838"/>
          <w:pgMar w:top="1015" w:right="1196" w:bottom="868" w:left="1259" w:header="851" w:footer="907" w:gutter="0"/>
          <w:cols w:space="720"/>
          <w:titlePg/>
          <w:docGrid w:type="lines" w:linePitch="286"/>
        </w:sectPr>
      </w:pPr>
    </w:p>
    <w:p w:rsidR="00F2312A" w:rsidRDefault="00032101">
      <w:pPr>
        <w:spacing w:line="360" w:lineRule="auto"/>
        <w:jc w:val="center"/>
        <w:rPr>
          <w:rFonts w:ascii="宋体" w:hAnsi="宋体" w:cs="宋体"/>
          <w:b/>
          <w:bCs/>
          <w:sz w:val="30"/>
          <w:szCs w:val="30"/>
        </w:rPr>
      </w:pPr>
      <w:r>
        <w:rPr>
          <w:rFonts w:ascii="宋体" w:hAnsi="宋体" w:cs="宋体" w:hint="eastAsia"/>
          <w:b/>
          <w:bCs/>
          <w:sz w:val="30"/>
          <w:szCs w:val="30"/>
        </w:rPr>
        <w:lastRenderedPageBreak/>
        <w:t>监狱企业证明函</w:t>
      </w:r>
    </w:p>
    <w:p w:rsidR="00F2312A" w:rsidRDefault="00032101" w:rsidP="007D4588">
      <w:pPr>
        <w:widowControl/>
        <w:spacing w:beforeLines="50" w:afterLines="50" w:line="360" w:lineRule="auto"/>
        <w:ind w:firstLine="645"/>
        <w:jc w:val="left"/>
        <w:outlineLvl w:val="2"/>
        <w:rPr>
          <w:rFonts w:ascii="宋体" w:hAnsi="宋体" w:cs="宋体"/>
          <w:kern w:val="0"/>
          <w:szCs w:val="21"/>
        </w:rPr>
      </w:pPr>
      <w:r>
        <w:rPr>
          <w:rFonts w:ascii="宋体" w:hAnsi="宋体" w:cs="宋体" w:hint="eastAsia"/>
          <w:kern w:val="0"/>
          <w:szCs w:val="21"/>
        </w:rPr>
        <w:t xml:space="preserve">根据《财政部 司法部关于政府采购支持监狱企业发展有关问题的通知》（财库[2014]68号）的规定， </w:t>
      </w:r>
      <w:r>
        <w:rPr>
          <w:rFonts w:ascii="宋体" w:hAnsi="宋体" w:cs="宋体" w:hint="eastAsia"/>
          <w:kern w:val="0"/>
          <w:szCs w:val="21"/>
          <w:u w:val="single"/>
        </w:rPr>
        <w:t xml:space="preserve">         （填写供应商法定全称）</w:t>
      </w:r>
      <w:r>
        <w:rPr>
          <w:rFonts w:ascii="宋体" w:hAnsi="宋体" w:cs="宋体" w:hint="eastAsia"/>
          <w:kern w:val="0"/>
          <w:szCs w:val="21"/>
        </w:rPr>
        <w:t>为监狱企业。</w:t>
      </w:r>
    </w:p>
    <w:p w:rsidR="00F2312A" w:rsidRDefault="00032101" w:rsidP="007D4588">
      <w:pPr>
        <w:widowControl/>
        <w:spacing w:beforeLines="50" w:afterLines="50" w:line="360" w:lineRule="auto"/>
        <w:ind w:firstLine="645"/>
        <w:jc w:val="left"/>
        <w:outlineLvl w:val="2"/>
        <w:rPr>
          <w:rFonts w:ascii="宋体" w:hAnsi="宋体" w:cs="宋体"/>
          <w:kern w:val="0"/>
          <w:szCs w:val="21"/>
        </w:rPr>
      </w:pPr>
      <w:r>
        <w:rPr>
          <w:rFonts w:ascii="宋体" w:hAnsi="宋体" w:cs="宋体" w:hint="eastAsia"/>
          <w:kern w:val="0"/>
          <w:szCs w:val="21"/>
        </w:rPr>
        <w:t>特此声明。</w:t>
      </w:r>
    </w:p>
    <w:p w:rsidR="00F2312A" w:rsidRDefault="00F2312A" w:rsidP="007D4588">
      <w:pPr>
        <w:widowControl/>
        <w:spacing w:beforeLines="50" w:afterLines="50" w:line="360" w:lineRule="auto"/>
        <w:ind w:firstLineChars="600" w:firstLine="1260"/>
        <w:jc w:val="left"/>
        <w:rPr>
          <w:rFonts w:ascii="宋体" w:hAnsi="宋体" w:cs="宋体"/>
          <w:kern w:val="0"/>
          <w:szCs w:val="21"/>
        </w:rPr>
      </w:pPr>
    </w:p>
    <w:p w:rsidR="00F2312A" w:rsidRDefault="00032101" w:rsidP="007D4588">
      <w:pPr>
        <w:widowControl/>
        <w:spacing w:beforeLines="50" w:afterLines="50" w:line="360" w:lineRule="auto"/>
        <w:ind w:firstLineChars="600" w:firstLine="1260"/>
        <w:jc w:val="left"/>
        <w:outlineLvl w:val="2"/>
        <w:rPr>
          <w:rFonts w:ascii="宋体" w:hAnsi="宋体" w:cs="宋体"/>
          <w:kern w:val="0"/>
          <w:szCs w:val="21"/>
        </w:rPr>
      </w:pPr>
      <w:r>
        <w:rPr>
          <w:rFonts w:ascii="宋体" w:hAnsi="宋体" w:cs="宋体" w:hint="eastAsia"/>
          <w:kern w:val="0"/>
          <w:szCs w:val="21"/>
        </w:rPr>
        <w:t>省级以上监狱管理局、戒毒管理局（含新疆生产建设兵团）（盖章）：</w:t>
      </w:r>
    </w:p>
    <w:p w:rsidR="00F2312A" w:rsidRDefault="00032101" w:rsidP="007D4588">
      <w:pPr>
        <w:widowControl/>
        <w:tabs>
          <w:tab w:val="left" w:pos="1050"/>
        </w:tabs>
        <w:adjustRightInd w:val="0"/>
        <w:snapToGrid w:val="0"/>
        <w:spacing w:beforeLines="50" w:afterLines="50" w:line="360" w:lineRule="auto"/>
        <w:ind w:left="845" w:firstLine="630"/>
        <w:jc w:val="center"/>
        <w:outlineLvl w:val="2"/>
        <w:rPr>
          <w:rFonts w:ascii="宋体" w:hAnsi="宋体" w:cs="宋体"/>
          <w:kern w:val="0"/>
          <w:szCs w:val="21"/>
        </w:rPr>
      </w:pPr>
      <w:r>
        <w:rPr>
          <w:rFonts w:ascii="宋体" w:hAnsi="宋体" w:cs="宋体" w:hint="eastAsia"/>
          <w:kern w:val="0"/>
          <w:szCs w:val="21"/>
        </w:rPr>
        <w:t xml:space="preserve">                                    日  期：</w:t>
      </w:r>
    </w:p>
    <w:p w:rsidR="00F2312A" w:rsidRDefault="00F2312A">
      <w:pPr>
        <w:jc w:val="center"/>
        <w:rPr>
          <w:rFonts w:ascii="宋体" w:hAnsi="宋体" w:cs="仿宋"/>
          <w:b/>
          <w:bCs/>
          <w:szCs w:val="21"/>
        </w:rPr>
        <w:sectPr w:rsidR="00F2312A">
          <w:pgSz w:w="11906" w:h="16838"/>
          <w:pgMar w:top="1015" w:right="1196" w:bottom="868" w:left="1259" w:header="851" w:footer="907" w:gutter="0"/>
          <w:cols w:space="720"/>
          <w:titlePg/>
          <w:docGrid w:type="lines" w:linePitch="286"/>
        </w:sectPr>
      </w:pPr>
    </w:p>
    <w:p w:rsidR="00F2312A" w:rsidRDefault="00032101">
      <w:pPr>
        <w:jc w:val="center"/>
        <w:outlineLvl w:val="0"/>
        <w:rPr>
          <w:rFonts w:ascii="宋体" w:hAnsi="宋体" w:cs="仿宋"/>
          <w:b/>
          <w:bCs/>
          <w:sz w:val="30"/>
          <w:szCs w:val="30"/>
        </w:rPr>
      </w:pPr>
      <w:bookmarkStart w:id="181" w:name="_Toc2856"/>
      <w:r>
        <w:rPr>
          <w:rFonts w:ascii="宋体" w:hAnsi="宋体" w:cs="仿宋" w:hint="eastAsia"/>
          <w:b/>
          <w:bCs/>
          <w:sz w:val="30"/>
          <w:szCs w:val="30"/>
        </w:rPr>
        <w:lastRenderedPageBreak/>
        <w:t>质疑函范本</w:t>
      </w:r>
      <w:bookmarkEnd w:id="181"/>
    </w:p>
    <w:p w:rsidR="00F2312A" w:rsidRDefault="00032101" w:rsidP="007D4588">
      <w:pPr>
        <w:adjustRightInd w:val="0"/>
        <w:snapToGrid w:val="0"/>
        <w:spacing w:beforeLines="100" w:line="360" w:lineRule="auto"/>
        <w:ind w:firstLineChars="200" w:firstLine="420"/>
        <w:outlineLvl w:val="0"/>
        <w:rPr>
          <w:rFonts w:ascii="宋体" w:hAnsi="宋体" w:cs="仿宋"/>
          <w:bCs/>
          <w:szCs w:val="21"/>
        </w:rPr>
      </w:pPr>
      <w:bookmarkStart w:id="182" w:name="_Toc2429"/>
      <w:r>
        <w:rPr>
          <w:rFonts w:ascii="宋体" w:hAnsi="宋体" w:cs="仿宋" w:hint="eastAsia"/>
          <w:bCs/>
          <w:szCs w:val="21"/>
        </w:rPr>
        <w:t>一、质疑供应商基本信息</w:t>
      </w:r>
      <w:bookmarkEnd w:id="182"/>
    </w:p>
    <w:p w:rsidR="00F2312A" w:rsidRDefault="00032101">
      <w:pPr>
        <w:adjustRightInd w:val="0"/>
        <w:snapToGrid w:val="0"/>
        <w:spacing w:line="360" w:lineRule="auto"/>
        <w:ind w:firstLineChars="200" w:firstLine="420"/>
        <w:rPr>
          <w:rFonts w:ascii="宋体" w:hAnsi="宋体" w:cs="仿宋"/>
          <w:szCs w:val="21"/>
          <w:u w:val="dotted"/>
        </w:rPr>
      </w:pPr>
      <w:r>
        <w:rPr>
          <w:rFonts w:ascii="宋体" w:hAnsi="宋体" w:cs="仿宋" w:hint="eastAsia"/>
          <w:szCs w:val="21"/>
        </w:rPr>
        <w:t>质疑供应商：</w:t>
      </w:r>
    </w:p>
    <w:p w:rsidR="00F2312A" w:rsidRDefault="00032101">
      <w:pPr>
        <w:adjustRightInd w:val="0"/>
        <w:snapToGrid w:val="0"/>
        <w:spacing w:line="360" w:lineRule="auto"/>
        <w:ind w:firstLineChars="200" w:firstLine="420"/>
        <w:rPr>
          <w:rFonts w:ascii="宋体" w:hAnsi="宋体" w:cs="仿宋"/>
          <w:szCs w:val="21"/>
        </w:rPr>
      </w:pPr>
      <w:r>
        <w:rPr>
          <w:rFonts w:ascii="宋体" w:hAnsi="宋体" w:cs="仿宋" w:hint="eastAsia"/>
          <w:szCs w:val="21"/>
        </w:rPr>
        <w:t>地址：邮编：</w:t>
      </w:r>
    </w:p>
    <w:p w:rsidR="00F2312A" w:rsidRDefault="00032101">
      <w:pPr>
        <w:adjustRightInd w:val="0"/>
        <w:snapToGrid w:val="0"/>
        <w:spacing w:line="360" w:lineRule="auto"/>
        <w:ind w:firstLineChars="200" w:firstLine="420"/>
        <w:rPr>
          <w:rFonts w:ascii="宋体" w:hAnsi="宋体" w:cs="仿宋"/>
          <w:szCs w:val="21"/>
        </w:rPr>
      </w:pPr>
      <w:r>
        <w:rPr>
          <w:rFonts w:ascii="宋体" w:hAnsi="宋体" w:cs="仿宋" w:hint="eastAsia"/>
          <w:szCs w:val="21"/>
        </w:rPr>
        <w:t>联系人：联系电话：</w:t>
      </w:r>
    </w:p>
    <w:p w:rsidR="00F2312A" w:rsidRDefault="00032101">
      <w:pPr>
        <w:adjustRightInd w:val="0"/>
        <w:snapToGrid w:val="0"/>
        <w:spacing w:line="360" w:lineRule="auto"/>
        <w:ind w:firstLineChars="200" w:firstLine="420"/>
        <w:rPr>
          <w:rFonts w:ascii="宋体" w:hAnsi="宋体" w:cs="仿宋"/>
          <w:szCs w:val="21"/>
          <w:u w:val="dotted"/>
        </w:rPr>
      </w:pPr>
      <w:r>
        <w:rPr>
          <w:rFonts w:ascii="宋体" w:hAnsi="宋体" w:cs="仿宋" w:hint="eastAsia"/>
          <w:szCs w:val="21"/>
        </w:rPr>
        <w:t>授权代表：</w:t>
      </w:r>
    </w:p>
    <w:p w:rsidR="00F2312A" w:rsidRDefault="00032101">
      <w:pPr>
        <w:adjustRightInd w:val="0"/>
        <w:snapToGrid w:val="0"/>
        <w:spacing w:line="360" w:lineRule="auto"/>
        <w:ind w:firstLineChars="200" w:firstLine="420"/>
        <w:rPr>
          <w:rFonts w:ascii="宋体" w:hAnsi="宋体" w:cs="仿宋"/>
          <w:szCs w:val="21"/>
        </w:rPr>
      </w:pPr>
      <w:r>
        <w:rPr>
          <w:rFonts w:ascii="宋体" w:hAnsi="宋体" w:cs="仿宋" w:hint="eastAsia"/>
          <w:szCs w:val="21"/>
        </w:rPr>
        <w:t>联系电话：</w:t>
      </w:r>
    </w:p>
    <w:p w:rsidR="00F2312A" w:rsidRDefault="00032101">
      <w:pPr>
        <w:adjustRightInd w:val="0"/>
        <w:snapToGrid w:val="0"/>
        <w:spacing w:line="360" w:lineRule="auto"/>
        <w:ind w:firstLineChars="200" w:firstLine="420"/>
        <w:rPr>
          <w:rFonts w:ascii="宋体" w:hAnsi="宋体" w:cs="仿宋"/>
          <w:szCs w:val="21"/>
        </w:rPr>
      </w:pPr>
      <w:r>
        <w:rPr>
          <w:rFonts w:ascii="宋体" w:hAnsi="宋体" w:cs="仿宋" w:hint="eastAsia"/>
          <w:szCs w:val="21"/>
        </w:rPr>
        <w:t>地址：邮编：</w:t>
      </w:r>
    </w:p>
    <w:p w:rsidR="00F2312A" w:rsidRDefault="00032101">
      <w:pPr>
        <w:adjustRightInd w:val="0"/>
        <w:snapToGrid w:val="0"/>
        <w:spacing w:line="360" w:lineRule="auto"/>
        <w:ind w:firstLineChars="250" w:firstLine="525"/>
        <w:outlineLvl w:val="0"/>
        <w:rPr>
          <w:rFonts w:ascii="宋体" w:hAnsi="宋体" w:cs="仿宋"/>
          <w:bCs/>
          <w:szCs w:val="21"/>
        </w:rPr>
      </w:pPr>
      <w:bookmarkStart w:id="183" w:name="_Toc17505"/>
      <w:r>
        <w:rPr>
          <w:rFonts w:ascii="宋体" w:hAnsi="宋体" w:cs="仿宋" w:hint="eastAsia"/>
          <w:bCs/>
          <w:szCs w:val="21"/>
        </w:rPr>
        <w:t>二、质疑项目基本情况</w:t>
      </w:r>
      <w:bookmarkEnd w:id="183"/>
    </w:p>
    <w:p w:rsidR="00F2312A" w:rsidRDefault="00032101">
      <w:pPr>
        <w:adjustRightInd w:val="0"/>
        <w:snapToGrid w:val="0"/>
        <w:spacing w:line="360" w:lineRule="auto"/>
        <w:ind w:firstLineChars="200" w:firstLine="420"/>
        <w:rPr>
          <w:rFonts w:ascii="宋体" w:hAnsi="宋体" w:cs="仿宋"/>
          <w:szCs w:val="21"/>
        </w:rPr>
      </w:pPr>
      <w:r>
        <w:rPr>
          <w:rFonts w:ascii="宋体" w:hAnsi="宋体" w:cs="仿宋" w:hint="eastAsia"/>
          <w:szCs w:val="21"/>
        </w:rPr>
        <w:t>质疑项目的名称：</w:t>
      </w:r>
    </w:p>
    <w:p w:rsidR="00F2312A" w:rsidRDefault="00032101">
      <w:pPr>
        <w:adjustRightInd w:val="0"/>
        <w:snapToGrid w:val="0"/>
        <w:spacing w:line="360" w:lineRule="auto"/>
        <w:ind w:firstLineChars="200" w:firstLine="420"/>
        <w:rPr>
          <w:rFonts w:ascii="宋体" w:hAnsi="宋体" w:cs="仿宋"/>
          <w:szCs w:val="21"/>
        </w:rPr>
      </w:pPr>
      <w:r>
        <w:rPr>
          <w:rFonts w:ascii="宋体" w:hAnsi="宋体" w:cs="仿宋" w:hint="eastAsia"/>
          <w:szCs w:val="21"/>
        </w:rPr>
        <w:t>质疑项目的编号：包号：</w:t>
      </w:r>
    </w:p>
    <w:p w:rsidR="00F2312A" w:rsidRDefault="00032101">
      <w:pPr>
        <w:adjustRightInd w:val="0"/>
        <w:snapToGrid w:val="0"/>
        <w:spacing w:line="360" w:lineRule="auto"/>
        <w:ind w:firstLineChars="200" w:firstLine="420"/>
        <w:rPr>
          <w:rFonts w:ascii="宋体" w:hAnsi="宋体" w:cs="仿宋"/>
          <w:szCs w:val="21"/>
          <w:u w:val="dotted"/>
        </w:rPr>
      </w:pPr>
      <w:r>
        <w:rPr>
          <w:rFonts w:ascii="宋体" w:hAnsi="宋体" w:cs="仿宋" w:hint="eastAsia"/>
          <w:szCs w:val="21"/>
        </w:rPr>
        <w:t>采购人名称：</w:t>
      </w:r>
    </w:p>
    <w:p w:rsidR="00F2312A" w:rsidRDefault="00032101">
      <w:pPr>
        <w:adjustRightInd w:val="0"/>
        <w:snapToGrid w:val="0"/>
        <w:spacing w:line="360" w:lineRule="auto"/>
        <w:ind w:firstLineChars="200" w:firstLine="420"/>
        <w:rPr>
          <w:rFonts w:ascii="宋体" w:hAnsi="宋体" w:cs="仿宋"/>
          <w:szCs w:val="21"/>
        </w:rPr>
      </w:pPr>
      <w:r>
        <w:rPr>
          <w:rFonts w:ascii="宋体" w:hAnsi="宋体" w:cs="仿宋" w:hint="eastAsia"/>
          <w:szCs w:val="21"/>
        </w:rPr>
        <w:t>采购文件获取日期：</w:t>
      </w:r>
    </w:p>
    <w:p w:rsidR="00F2312A" w:rsidRDefault="00032101">
      <w:pPr>
        <w:adjustRightInd w:val="0"/>
        <w:snapToGrid w:val="0"/>
        <w:spacing w:line="360" w:lineRule="auto"/>
        <w:ind w:firstLineChars="250" w:firstLine="525"/>
        <w:outlineLvl w:val="0"/>
        <w:rPr>
          <w:rFonts w:ascii="宋体" w:hAnsi="宋体" w:cs="仿宋"/>
          <w:bCs/>
          <w:szCs w:val="21"/>
        </w:rPr>
      </w:pPr>
      <w:bookmarkStart w:id="184" w:name="_Toc4482"/>
      <w:r>
        <w:rPr>
          <w:rFonts w:ascii="宋体" w:hAnsi="宋体" w:cs="仿宋" w:hint="eastAsia"/>
          <w:bCs/>
          <w:szCs w:val="21"/>
        </w:rPr>
        <w:t>三、质疑事项具体内容</w:t>
      </w:r>
      <w:bookmarkEnd w:id="184"/>
    </w:p>
    <w:p w:rsidR="00F2312A" w:rsidRDefault="00032101">
      <w:pPr>
        <w:adjustRightInd w:val="0"/>
        <w:snapToGrid w:val="0"/>
        <w:spacing w:line="360" w:lineRule="auto"/>
        <w:ind w:firstLineChars="250" w:firstLine="525"/>
        <w:rPr>
          <w:rFonts w:ascii="宋体" w:hAnsi="宋体" w:cs="仿宋"/>
          <w:szCs w:val="21"/>
          <w:u w:val="dotted"/>
        </w:rPr>
      </w:pPr>
      <w:r>
        <w:rPr>
          <w:rFonts w:ascii="宋体" w:hAnsi="宋体" w:cs="仿宋" w:hint="eastAsia"/>
          <w:szCs w:val="21"/>
        </w:rPr>
        <w:t>质疑事项1：</w:t>
      </w:r>
    </w:p>
    <w:p w:rsidR="00F2312A" w:rsidRDefault="00032101">
      <w:pPr>
        <w:adjustRightInd w:val="0"/>
        <w:snapToGrid w:val="0"/>
        <w:spacing w:line="360" w:lineRule="auto"/>
        <w:ind w:firstLineChars="250" w:firstLine="525"/>
        <w:rPr>
          <w:rFonts w:ascii="宋体" w:hAnsi="宋体" w:cs="仿宋"/>
          <w:szCs w:val="21"/>
          <w:u w:val="dotted"/>
        </w:rPr>
      </w:pPr>
      <w:r>
        <w:rPr>
          <w:rFonts w:ascii="宋体" w:hAnsi="宋体" w:cs="仿宋" w:hint="eastAsia"/>
          <w:szCs w:val="21"/>
        </w:rPr>
        <w:t>事实依据：</w:t>
      </w:r>
    </w:p>
    <w:p w:rsidR="00F2312A" w:rsidRDefault="00F2312A">
      <w:pPr>
        <w:adjustRightInd w:val="0"/>
        <w:snapToGrid w:val="0"/>
        <w:spacing w:line="360" w:lineRule="auto"/>
        <w:rPr>
          <w:rFonts w:ascii="宋体" w:hAnsi="宋体" w:cs="仿宋"/>
          <w:szCs w:val="21"/>
        </w:rPr>
      </w:pPr>
    </w:p>
    <w:p w:rsidR="00F2312A" w:rsidRDefault="00032101">
      <w:pPr>
        <w:adjustRightInd w:val="0"/>
        <w:snapToGrid w:val="0"/>
        <w:spacing w:line="360" w:lineRule="auto"/>
        <w:ind w:firstLineChars="250" w:firstLine="525"/>
        <w:rPr>
          <w:rFonts w:ascii="宋体" w:hAnsi="宋体" w:cs="仿宋"/>
          <w:szCs w:val="21"/>
          <w:u w:val="dotted"/>
        </w:rPr>
      </w:pPr>
      <w:r>
        <w:rPr>
          <w:rFonts w:ascii="宋体" w:hAnsi="宋体" w:cs="仿宋" w:hint="eastAsia"/>
          <w:szCs w:val="21"/>
        </w:rPr>
        <w:t>法律依据：</w:t>
      </w:r>
    </w:p>
    <w:p w:rsidR="00F2312A" w:rsidRDefault="00F2312A">
      <w:pPr>
        <w:adjustRightInd w:val="0"/>
        <w:snapToGrid w:val="0"/>
        <w:spacing w:line="360" w:lineRule="auto"/>
        <w:rPr>
          <w:rFonts w:ascii="宋体" w:hAnsi="宋体" w:cs="仿宋"/>
          <w:szCs w:val="21"/>
          <w:u w:val="dotted"/>
        </w:rPr>
      </w:pPr>
    </w:p>
    <w:p w:rsidR="00F2312A" w:rsidRDefault="00032101">
      <w:pPr>
        <w:adjustRightInd w:val="0"/>
        <w:snapToGrid w:val="0"/>
        <w:spacing w:line="360" w:lineRule="auto"/>
        <w:ind w:firstLineChars="200" w:firstLine="420"/>
        <w:rPr>
          <w:rFonts w:ascii="宋体" w:hAnsi="宋体" w:cs="仿宋"/>
          <w:szCs w:val="21"/>
          <w:u w:val="dotted"/>
        </w:rPr>
      </w:pPr>
      <w:r>
        <w:rPr>
          <w:rFonts w:ascii="宋体" w:hAnsi="宋体" w:cs="仿宋" w:hint="eastAsia"/>
          <w:szCs w:val="21"/>
        </w:rPr>
        <w:t>质疑事项2</w:t>
      </w:r>
    </w:p>
    <w:p w:rsidR="00F2312A" w:rsidRDefault="00032101">
      <w:pPr>
        <w:adjustRightInd w:val="0"/>
        <w:snapToGrid w:val="0"/>
        <w:spacing w:line="360" w:lineRule="auto"/>
        <w:rPr>
          <w:rFonts w:ascii="宋体" w:hAnsi="宋体" w:cs="仿宋"/>
          <w:szCs w:val="21"/>
        </w:rPr>
      </w:pPr>
      <w:r>
        <w:rPr>
          <w:rFonts w:ascii="宋体" w:hAnsi="宋体" w:cs="仿宋" w:hint="eastAsia"/>
          <w:szCs w:val="21"/>
        </w:rPr>
        <w:t>……</w:t>
      </w:r>
    </w:p>
    <w:p w:rsidR="00F2312A" w:rsidRDefault="00032101">
      <w:pPr>
        <w:adjustRightInd w:val="0"/>
        <w:snapToGrid w:val="0"/>
        <w:spacing w:line="360" w:lineRule="auto"/>
        <w:ind w:firstLineChars="250" w:firstLine="525"/>
        <w:outlineLvl w:val="0"/>
        <w:rPr>
          <w:rFonts w:ascii="宋体" w:hAnsi="宋体" w:cs="仿宋"/>
          <w:bCs/>
          <w:szCs w:val="21"/>
        </w:rPr>
      </w:pPr>
      <w:bookmarkStart w:id="185" w:name="_Toc4712"/>
      <w:r>
        <w:rPr>
          <w:rFonts w:ascii="宋体" w:hAnsi="宋体" w:cs="仿宋" w:hint="eastAsia"/>
          <w:bCs/>
          <w:szCs w:val="21"/>
        </w:rPr>
        <w:t>四、与质疑事项相关的质疑请求</w:t>
      </w:r>
      <w:bookmarkEnd w:id="185"/>
    </w:p>
    <w:p w:rsidR="00F2312A" w:rsidRDefault="00032101">
      <w:pPr>
        <w:adjustRightInd w:val="0"/>
        <w:snapToGrid w:val="0"/>
        <w:spacing w:line="360" w:lineRule="auto"/>
        <w:ind w:firstLineChars="250" w:firstLine="525"/>
        <w:rPr>
          <w:rFonts w:ascii="宋体" w:hAnsi="宋体" w:cs="仿宋"/>
          <w:szCs w:val="21"/>
          <w:u w:val="dotted"/>
        </w:rPr>
      </w:pPr>
      <w:r>
        <w:rPr>
          <w:rFonts w:ascii="宋体" w:hAnsi="宋体" w:cs="仿宋" w:hint="eastAsia"/>
          <w:szCs w:val="21"/>
        </w:rPr>
        <w:t>请求：</w:t>
      </w:r>
    </w:p>
    <w:p w:rsidR="00F2312A" w:rsidRDefault="00032101">
      <w:pPr>
        <w:ind w:firstLineChars="250" w:firstLine="525"/>
        <w:rPr>
          <w:rFonts w:ascii="宋体" w:hAnsi="宋体"/>
          <w:szCs w:val="21"/>
        </w:rPr>
      </w:pPr>
      <w:r>
        <w:rPr>
          <w:rFonts w:ascii="宋体" w:hAnsi="宋体" w:hint="eastAsia"/>
          <w:szCs w:val="21"/>
        </w:rPr>
        <w:t xml:space="preserve">签字(签章)：                   公章：                      </w:t>
      </w:r>
    </w:p>
    <w:p w:rsidR="00F2312A" w:rsidRDefault="00032101">
      <w:pPr>
        <w:ind w:firstLineChars="250" w:firstLine="525"/>
        <w:rPr>
          <w:rFonts w:ascii="宋体" w:hAnsi="宋体"/>
          <w:szCs w:val="21"/>
        </w:rPr>
      </w:pPr>
      <w:r>
        <w:rPr>
          <w:rFonts w:ascii="宋体" w:hAnsi="宋体" w:hint="eastAsia"/>
          <w:szCs w:val="21"/>
        </w:rPr>
        <w:t xml:space="preserve">日期：    </w:t>
      </w:r>
    </w:p>
    <w:p w:rsidR="00F2312A" w:rsidRDefault="00032101">
      <w:pPr>
        <w:spacing w:line="400" w:lineRule="exact"/>
        <w:ind w:firstLineChars="196" w:firstLine="413"/>
        <w:rPr>
          <w:rFonts w:ascii="宋体" w:hAnsi="宋体"/>
          <w:b/>
          <w:szCs w:val="21"/>
        </w:rPr>
      </w:pPr>
      <w:r>
        <w:rPr>
          <w:rFonts w:ascii="宋体" w:hAnsi="宋体" w:hint="eastAsia"/>
          <w:b/>
          <w:szCs w:val="21"/>
        </w:rPr>
        <w:t>质疑函制作说明：</w:t>
      </w:r>
    </w:p>
    <w:p w:rsidR="00F2312A" w:rsidRDefault="00032101">
      <w:pPr>
        <w:widowControl/>
        <w:spacing w:line="400" w:lineRule="exact"/>
        <w:ind w:firstLineChars="200" w:firstLine="420"/>
        <w:jc w:val="left"/>
        <w:rPr>
          <w:rFonts w:ascii="宋体" w:hAnsi="宋体"/>
          <w:szCs w:val="21"/>
        </w:rPr>
      </w:pPr>
      <w:r>
        <w:rPr>
          <w:rFonts w:ascii="宋体" w:hAnsi="宋体" w:hint="eastAsia"/>
          <w:szCs w:val="21"/>
        </w:rPr>
        <w:t>1.供应商提出质疑时，应提交质疑函和必要的证明材料。</w:t>
      </w:r>
    </w:p>
    <w:p w:rsidR="00F2312A" w:rsidRDefault="00032101">
      <w:pPr>
        <w:widowControl/>
        <w:spacing w:line="400" w:lineRule="exact"/>
        <w:ind w:firstLineChars="200" w:firstLine="420"/>
        <w:jc w:val="left"/>
        <w:rPr>
          <w:rFonts w:ascii="宋体" w:hAnsi="宋体"/>
          <w:szCs w:val="21"/>
        </w:rPr>
      </w:pPr>
      <w:r>
        <w:rPr>
          <w:rFonts w:ascii="宋体" w:hAnsi="宋体" w:hint="eastAsia"/>
          <w:szCs w:val="21"/>
        </w:rPr>
        <w:t>2.质疑供应商若委托代理人进行质疑的，质疑函应按要求列明“授权代表”的有关内容，并在附件中提交由质疑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F2312A" w:rsidRDefault="00032101">
      <w:pPr>
        <w:widowControl/>
        <w:spacing w:line="400" w:lineRule="exact"/>
        <w:ind w:firstLineChars="200" w:firstLine="420"/>
        <w:jc w:val="left"/>
        <w:rPr>
          <w:rFonts w:ascii="宋体" w:hAnsi="宋体"/>
          <w:szCs w:val="21"/>
        </w:rPr>
      </w:pPr>
      <w:r>
        <w:rPr>
          <w:rFonts w:ascii="宋体" w:hAnsi="宋体" w:hint="eastAsia"/>
          <w:szCs w:val="21"/>
        </w:rPr>
        <w:t>3.质疑供应商若对项目的某一分包进行质疑，质疑函中应列明具体分包号。</w:t>
      </w:r>
    </w:p>
    <w:p w:rsidR="00F2312A" w:rsidRDefault="00032101">
      <w:pPr>
        <w:widowControl/>
        <w:spacing w:line="400" w:lineRule="exact"/>
        <w:ind w:firstLineChars="200" w:firstLine="420"/>
        <w:jc w:val="left"/>
        <w:rPr>
          <w:rFonts w:ascii="宋体" w:hAnsi="宋体"/>
          <w:szCs w:val="21"/>
        </w:rPr>
      </w:pPr>
      <w:r>
        <w:rPr>
          <w:rFonts w:ascii="宋体" w:hAnsi="宋体" w:hint="eastAsia"/>
          <w:szCs w:val="21"/>
        </w:rPr>
        <w:t>4.质疑函的质疑事项应具体、明确，并有必要的事实依据和法律依据。</w:t>
      </w:r>
    </w:p>
    <w:p w:rsidR="00F2312A" w:rsidRDefault="00032101">
      <w:pPr>
        <w:widowControl/>
        <w:spacing w:line="400" w:lineRule="exact"/>
        <w:ind w:firstLineChars="200" w:firstLine="420"/>
        <w:jc w:val="left"/>
        <w:rPr>
          <w:rFonts w:ascii="宋体" w:hAnsi="宋体"/>
          <w:szCs w:val="21"/>
        </w:rPr>
      </w:pPr>
      <w:r>
        <w:rPr>
          <w:rFonts w:ascii="宋体" w:hAnsi="宋体" w:hint="eastAsia"/>
          <w:szCs w:val="21"/>
        </w:rPr>
        <w:t>5.质疑函的质疑请求应与质疑事项相关。</w:t>
      </w:r>
    </w:p>
    <w:p w:rsidR="00F2312A" w:rsidRDefault="00032101">
      <w:pPr>
        <w:widowControl/>
        <w:spacing w:line="400" w:lineRule="exact"/>
        <w:ind w:firstLineChars="200" w:firstLine="420"/>
        <w:jc w:val="left"/>
        <w:rPr>
          <w:rFonts w:ascii="宋体" w:hAnsi="宋体"/>
          <w:szCs w:val="21"/>
        </w:rPr>
      </w:pPr>
      <w:r>
        <w:rPr>
          <w:rFonts w:ascii="宋体" w:hAnsi="宋体" w:hint="eastAsia"/>
          <w:szCs w:val="21"/>
        </w:rPr>
        <w:t>6.质疑供应商为自然人的，质疑函应由本人签字；质疑供应商为法人或者其他组织的，质疑函应由法定代表人、主要负责人，或者其授权代表签字或者盖章，并加盖公章。</w:t>
      </w:r>
    </w:p>
    <w:sectPr w:rsidR="00F2312A" w:rsidSect="00F2312A">
      <w:pgSz w:w="11906" w:h="16838"/>
      <w:pgMar w:top="1015" w:right="1196" w:bottom="868" w:left="1259" w:header="851" w:footer="907" w:gutter="0"/>
      <w:cols w:space="720"/>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198" w:rsidRDefault="00A86198" w:rsidP="00F2312A">
      <w:r>
        <w:separator/>
      </w:r>
    </w:p>
  </w:endnote>
  <w:endnote w:type="continuationSeparator" w:id="1">
    <w:p w:rsidR="00A86198" w:rsidRDefault="00A86198" w:rsidP="00F23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华文中宋"/>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0000000" w:usb2="00000000" w:usb3="00000000" w:csb0="00040000" w:csb1="00000000"/>
  </w:font>
  <w:font w:name="方正楷体_GBK">
    <w:altName w:val="Arial Unicode MS"/>
    <w:charset w:val="86"/>
    <w:family w:val="script"/>
    <w:pitch w:val="default"/>
    <w:sig w:usb0="00000000" w:usb1="00000000" w:usb2="00000000" w:usb3="00000000" w:csb0="00040000" w:csb1="00000000"/>
  </w:font>
  <w:font w:name="方正黑体_GBK">
    <w:altName w:val="Arial Unicode MS"/>
    <w:charset w:val="86"/>
    <w:family w:val="script"/>
    <w:pitch w:val="default"/>
    <w:sig w:usb0="00000000" w:usb1="0000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alibri-Bold">
    <w:altName w:val="华文中宋"/>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2A" w:rsidRDefault="00032101">
    <w:pPr>
      <w:pStyle w:val="af"/>
      <w:tabs>
        <w:tab w:val="clear" w:pos="4153"/>
        <w:tab w:val="clear" w:pos="8306"/>
        <w:tab w:val="center" w:pos="6962"/>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2A" w:rsidRDefault="0090254A">
    <w:pPr>
      <w:pStyle w:val="af"/>
      <w:tabs>
        <w:tab w:val="clear" w:pos="4153"/>
        <w:tab w:val="clear" w:pos="8306"/>
        <w:tab w:val="center" w:pos="6962"/>
      </w:tabs>
    </w:pPr>
    <w:r>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filled="f" stroked="f">
          <v:textbox style="mso-fit-shape-to-text:t" inset="0,0,0,0">
            <w:txbxContent>
              <w:p w:rsidR="00F2312A" w:rsidRDefault="0090254A">
                <w:pPr>
                  <w:pStyle w:val="af"/>
                </w:pPr>
                <w:r>
                  <w:fldChar w:fldCharType="begin"/>
                </w:r>
                <w:r w:rsidR="00032101">
                  <w:instrText xml:space="preserve"> PAGE  \* MERGEFORMAT </w:instrText>
                </w:r>
                <w:r>
                  <w:fldChar w:fldCharType="separate"/>
                </w:r>
                <w:r w:rsidR="00032101">
                  <w:t>52</w:t>
                </w:r>
                <w:r>
                  <w:fldChar w:fldCharType="end"/>
                </w:r>
              </w:p>
            </w:txbxContent>
          </v:textbox>
          <w10:wrap anchorx="margin"/>
        </v:shape>
      </w:pict>
    </w:r>
    <w:r w:rsidR="00032101">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2A" w:rsidRDefault="0090254A">
    <w:pPr>
      <w:pStyle w:val="af"/>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filled="f" stroked="f">
          <v:textbox style="mso-fit-shape-to-text:t" inset="0,0,0,0">
            <w:txbxContent>
              <w:p w:rsidR="00F2312A" w:rsidRDefault="0090254A">
                <w:pPr>
                  <w:pStyle w:val="af"/>
                </w:pPr>
                <w:r>
                  <w:fldChar w:fldCharType="begin"/>
                </w:r>
                <w:r w:rsidR="00032101">
                  <w:instrText xml:space="preserve"> PAGE  \* MERGEFORMAT </w:instrText>
                </w:r>
                <w:r>
                  <w:fldChar w:fldCharType="separate"/>
                </w:r>
                <w:r w:rsidR="007D4588">
                  <w:rPr>
                    <w:noProof/>
                  </w:rPr>
                  <w:t>3</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2A" w:rsidRDefault="00032101">
    <w:pPr>
      <w:spacing w:line="176" w:lineRule="auto"/>
      <w:ind w:left="4179"/>
      <w:rPr>
        <w:rFonts w:eastAsia="Times New Roman"/>
        <w:sz w:val="18"/>
        <w:szCs w:val="18"/>
      </w:rPr>
    </w:pPr>
    <w:r>
      <w:rPr>
        <w:rFonts w:eastAsia="Times New Roman"/>
        <w:spacing w:val="-2"/>
        <w:sz w:val="18"/>
        <w:szCs w:val="18"/>
      </w:rPr>
      <w:t>23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2A" w:rsidRDefault="00032101">
    <w:pPr>
      <w:spacing w:line="176" w:lineRule="auto"/>
      <w:ind w:left="4084"/>
      <w:rPr>
        <w:rFonts w:eastAsia="Times New Roman"/>
        <w:sz w:val="18"/>
        <w:szCs w:val="18"/>
      </w:rPr>
    </w:pPr>
    <w:r>
      <w:rPr>
        <w:rFonts w:eastAsia="Times New Roman"/>
        <w:spacing w:val="-4"/>
        <w:sz w:val="18"/>
        <w:szCs w:val="18"/>
      </w:rPr>
      <w:t>31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2A" w:rsidRDefault="0090254A">
    <w:pPr>
      <w:pStyle w:val="af"/>
      <w:ind w:left="840" w:hanging="420"/>
      <w:jc w:val="center"/>
    </w:pPr>
    <w:r w:rsidRPr="0090254A">
      <w:fldChar w:fldCharType="begin"/>
    </w:r>
    <w:r w:rsidR="00032101">
      <w:instrText>PAGE   \* MERGEFORMAT</w:instrText>
    </w:r>
    <w:r w:rsidRPr="0090254A">
      <w:fldChar w:fldCharType="separate"/>
    </w:r>
    <w:r w:rsidR="007D4588" w:rsidRPr="007D4588">
      <w:rPr>
        <w:noProof/>
        <w:lang w:val="zh-CN"/>
      </w:rPr>
      <w:t>36</w:t>
    </w:r>
    <w:r>
      <w:rPr>
        <w:lang w:val="zh-CN"/>
      </w:rPr>
      <w:fldChar w:fldCharType="end"/>
    </w:r>
  </w:p>
  <w:p w:rsidR="00F2312A" w:rsidRDefault="00F2312A">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2A" w:rsidRDefault="0090254A">
    <w:pPr>
      <w:pStyle w:val="af"/>
    </w:pPr>
    <w:r>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yjAs0BAACn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RyjAs0BAACnAwAADgAAAAAAAAABACAAAAAeAQAAZHJzL2Uy&#10;b0RvYy54bWxQSwUGAAAAAAYABgBZAQAAXQUAAAAA&#10;" filled="f" stroked="f">
          <v:textbox style="mso-fit-shape-to-text:t" inset="0,0,0,0">
            <w:txbxContent>
              <w:p w:rsidR="00F2312A" w:rsidRDefault="0090254A">
                <w:pPr>
                  <w:pStyle w:val="af"/>
                </w:pPr>
                <w:r>
                  <w:fldChar w:fldCharType="begin"/>
                </w:r>
                <w:r w:rsidR="00032101">
                  <w:instrText xml:space="preserve"> PAGE  \* MERGEFORMAT </w:instrText>
                </w:r>
                <w:r>
                  <w:fldChar w:fldCharType="separate"/>
                </w:r>
                <w:r w:rsidR="007D4588">
                  <w:rPr>
                    <w:noProof/>
                  </w:rPr>
                  <w:t>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198" w:rsidRDefault="00A86198" w:rsidP="00F2312A">
      <w:r>
        <w:separator/>
      </w:r>
    </w:p>
  </w:footnote>
  <w:footnote w:type="continuationSeparator" w:id="1">
    <w:p w:rsidR="00A86198" w:rsidRDefault="00A86198" w:rsidP="00F23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2A" w:rsidRDefault="00F2312A">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2A" w:rsidRDefault="00F2312A">
    <w:pPr>
      <w:pStyle w:val="af0"/>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2A" w:rsidRDefault="00F2312A">
    <w:pPr>
      <w:pStyle w:val="af0"/>
      <w:pBdr>
        <w:bottom w:val="none" w:sz="0" w:space="12" w:color="auto"/>
      </w:pBdr>
      <w:tabs>
        <w:tab w:val="clear" w:pos="4153"/>
        <w:tab w:val="clear" w:pos="8306"/>
        <w:tab w:val="left" w:pos="356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D17F6"/>
    <w:multiLevelType w:val="singleLevel"/>
    <w:tmpl w:val="A20D17F6"/>
    <w:lvl w:ilvl="0">
      <w:start w:val="6"/>
      <w:numFmt w:val="decimal"/>
      <w:suff w:val="space"/>
      <w:lvlText w:val="%1."/>
      <w:lvlJc w:val="left"/>
    </w:lvl>
  </w:abstractNum>
  <w:abstractNum w:abstractNumId="1">
    <w:nsid w:val="E5A95F10"/>
    <w:multiLevelType w:val="singleLevel"/>
    <w:tmpl w:val="E5A95F10"/>
    <w:lvl w:ilvl="0">
      <w:start w:val="4"/>
      <w:numFmt w:val="decimal"/>
      <w:suff w:val="nothing"/>
      <w:lvlText w:val="%1、"/>
      <w:lvlJc w:val="left"/>
    </w:lvl>
  </w:abstractNum>
  <w:abstractNum w:abstractNumId="2">
    <w:nsid w:val="04013BAF"/>
    <w:multiLevelType w:val="singleLevel"/>
    <w:tmpl w:val="04013BAF"/>
    <w:lvl w:ilvl="0">
      <w:start w:val="1"/>
      <w:numFmt w:val="decimal"/>
      <w:suff w:val="nothing"/>
      <w:lvlText w:val="%1、"/>
      <w:lvlJc w:val="left"/>
    </w:lvl>
  </w:abstractNum>
  <w:abstractNum w:abstractNumId="3">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43"/>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U1YjE0YWRjNGIwZGQ3NDFkNWM2NDRkZWJkNGEzYjkifQ=="/>
  </w:docVars>
  <w:rsids>
    <w:rsidRoot w:val="00172A27"/>
    <w:rsid w:val="957FFE39"/>
    <w:rsid w:val="AFFFFD4D"/>
    <w:rsid w:val="CD3EF529"/>
    <w:rsid w:val="E0F751E8"/>
    <w:rsid w:val="E97AB176"/>
    <w:rsid w:val="F36C83CF"/>
    <w:rsid w:val="FA7A6194"/>
    <w:rsid w:val="FBFFA857"/>
    <w:rsid w:val="FCD13642"/>
    <w:rsid w:val="FEF11CC7"/>
    <w:rsid w:val="0000121E"/>
    <w:rsid w:val="00002209"/>
    <w:rsid w:val="00002DF9"/>
    <w:rsid w:val="00005A19"/>
    <w:rsid w:val="00005CF7"/>
    <w:rsid w:val="00006652"/>
    <w:rsid w:val="00006DD7"/>
    <w:rsid w:val="00006E60"/>
    <w:rsid w:val="00010453"/>
    <w:rsid w:val="00012130"/>
    <w:rsid w:val="000136F0"/>
    <w:rsid w:val="00016484"/>
    <w:rsid w:val="00017387"/>
    <w:rsid w:val="00020761"/>
    <w:rsid w:val="000217AF"/>
    <w:rsid w:val="0002258C"/>
    <w:rsid w:val="000226CC"/>
    <w:rsid w:val="000247C1"/>
    <w:rsid w:val="000250BF"/>
    <w:rsid w:val="00025819"/>
    <w:rsid w:val="000264CC"/>
    <w:rsid w:val="00026E65"/>
    <w:rsid w:val="0002795A"/>
    <w:rsid w:val="000301F8"/>
    <w:rsid w:val="00032101"/>
    <w:rsid w:val="0003247D"/>
    <w:rsid w:val="00034ACD"/>
    <w:rsid w:val="00037542"/>
    <w:rsid w:val="00040E8F"/>
    <w:rsid w:val="0004285E"/>
    <w:rsid w:val="00042C71"/>
    <w:rsid w:val="00042D59"/>
    <w:rsid w:val="00042DAE"/>
    <w:rsid w:val="00043B5C"/>
    <w:rsid w:val="00043D6D"/>
    <w:rsid w:val="0004532E"/>
    <w:rsid w:val="00045659"/>
    <w:rsid w:val="00046203"/>
    <w:rsid w:val="00046EED"/>
    <w:rsid w:val="0005123F"/>
    <w:rsid w:val="0005265C"/>
    <w:rsid w:val="00052D4F"/>
    <w:rsid w:val="0005362D"/>
    <w:rsid w:val="00055173"/>
    <w:rsid w:val="00055F1F"/>
    <w:rsid w:val="000562C0"/>
    <w:rsid w:val="00057667"/>
    <w:rsid w:val="000600DE"/>
    <w:rsid w:val="0006058F"/>
    <w:rsid w:val="00060718"/>
    <w:rsid w:val="00062CD4"/>
    <w:rsid w:val="00063EF1"/>
    <w:rsid w:val="00065787"/>
    <w:rsid w:val="0006638F"/>
    <w:rsid w:val="000673B6"/>
    <w:rsid w:val="00067530"/>
    <w:rsid w:val="00070563"/>
    <w:rsid w:val="000719A1"/>
    <w:rsid w:val="00072F55"/>
    <w:rsid w:val="00073830"/>
    <w:rsid w:val="00073F3B"/>
    <w:rsid w:val="00074512"/>
    <w:rsid w:val="0007634F"/>
    <w:rsid w:val="00076F4B"/>
    <w:rsid w:val="000775B1"/>
    <w:rsid w:val="0007790B"/>
    <w:rsid w:val="00081118"/>
    <w:rsid w:val="00082802"/>
    <w:rsid w:val="00082832"/>
    <w:rsid w:val="0008297B"/>
    <w:rsid w:val="00082EB0"/>
    <w:rsid w:val="000842C8"/>
    <w:rsid w:val="00084C20"/>
    <w:rsid w:val="0008665E"/>
    <w:rsid w:val="00087456"/>
    <w:rsid w:val="000874DF"/>
    <w:rsid w:val="000917FE"/>
    <w:rsid w:val="0009181A"/>
    <w:rsid w:val="0009200E"/>
    <w:rsid w:val="00092321"/>
    <w:rsid w:val="00092B7D"/>
    <w:rsid w:val="000939C4"/>
    <w:rsid w:val="0009545E"/>
    <w:rsid w:val="0009779B"/>
    <w:rsid w:val="00097AFA"/>
    <w:rsid w:val="000A02B8"/>
    <w:rsid w:val="000A4069"/>
    <w:rsid w:val="000B09BC"/>
    <w:rsid w:val="000B2FEF"/>
    <w:rsid w:val="000B335B"/>
    <w:rsid w:val="000B40EA"/>
    <w:rsid w:val="000B5FD6"/>
    <w:rsid w:val="000B6B84"/>
    <w:rsid w:val="000B7353"/>
    <w:rsid w:val="000B7DBA"/>
    <w:rsid w:val="000C0811"/>
    <w:rsid w:val="000C165D"/>
    <w:rsid w:val="000C1E90"/>
    <w:rsid w:val="000C225F"/>
    <w:rsid w:val="000C2F64"/>
    <w:rsid w:val="000C399B"/>
    <w:rsid w:val="000C480A"/>
    <w:rsid w:val="000C4876"/>
    <w:rsid w:val="000C4BBC"/>
    <w:rsid w:val="000C5F2B"/>
    <w:rsid w:val="000C61E3"/>
    <w:rsid w:val="000C6A2B"/>
    <w:rsid w:val="000C7905"/>
    <w:rsid w:val="000D0069"/>
    <w:rsid w:val="000D1A84"/>
    <w:rsid w:val="000D58C3"/>
    <w:rsid w:val="000D5D52"/>
    <w:rsid w:val="000D62DE"/>
    <w:rsid w:val="000D7428"/>
    <w:rsid w:val="000D7F45"/>
    <w:rsid w:val="000E0FAF"/>
    <w:rsid w:val="000E1404"/>
    <w:rsid w:val="000E1877"/>
    <w:rsid w:val="000E20A0"/>
    <w:rsid w:val="000E20A6"/>
    <w:rsid w:val="000E2C12"/>
    <w:rsid w:val="000E3510"/>
    <w:rsid w:val="000E557E"/>
    <w:rsid w:val="000E5FD3"/>
    <w:rsid w:val="000E721F"/>
    <w:rsid w:val="000F05A9"/>
    <w:rsid w:val="000F1672"/>
    <w:rsid w:val="000F1D14"/>
    <w:rsid w:val="000F1EDA"/>
    <w:rsid w:val="000F425D"/>
    <w:rsid w:val="000F43BC"/>
    <w:rsid w:val="000F5062"/>
    <w:rsid w:val="000F541C"/>
    <w:rsid w:val="000F5CBD"/>
    <w:rsid w:val="001001E7"/>
    <w:rsid w:val="00100B0C"/>
    <w:rsid w:val="00101D75"/>
    <w:rsid w:val="001023D0"/>
    <w:rsid w:val="00103B73"/>
    <w:rsid w:val="00103DAD"/>
    <w:rsid w:val="001050D6"/>
    <w:rsid w:val="001051E9"/>
    <w:rsid w:val="00105E99"/>
    <w:rsid w:val="00105F91"/>
    <w:rsid w:val="00106AFE"/>
    <w:rsid w:val="00106C25"/>
    <w:rsid w:val="00106C7F"/>
    <w:rsid w:val="00107350"/>
    <w:rsid w:val="0011098B"/>
    <w:rsid w:val="00110D1B"/>
    <w:rsid w:val="00111B21"/>
    <w:rsid w:val="001139D0"/>
    <w:rsid w:val="00113EAD"/>
    <w:rsid w:val="00113EC0"/>
    <w:rsid w:val="0011512A"/>
    <w:rsid w:val="00115833"/>
    <w:rsid w:val="00115F64"/>
    <w:rsid w:val="001168FD"/>
    <w:rsid w:val="001169A3"/>
    <w:rsid w:val="00117A85"/>
    <w:rsid w:val="00120D59"/>
    <w:rsid w:val="00122188"/>
    <w:rsid w:val="001224B9"/>
    <w:rsid w:val="0012285F"/>
    <w:rsid w:val="00123645"/>
    <w:rsid w:val="0012411B"/>
    <w:rsid w:val="00124EDB"/>
    <w:rsid w:val="0012599F"/>
    <w:rsid w:val="00130006"/>
    <w:rsid w:val="00131DF8"/>
    <w:rsid w:val="00131FC6"/>
    <w:rsid w:val="00132253"/>
    <w:rsid w:val="001333F2"/>
    <w:rsid w:val="00133AD0"/>
    <w:rsid w:val="00133E40"/>
    <w:rsid w:val="00136534"/>
    <w:rsid w:val="00136652"/>
    <w:rsid w:val="00136AF9"/>
    <w:rsid w:val="001379AD"/>
    <w:rsid w:val="00140069"/>
    <w:rsid w:val="001413E8"/>
    <w:rsid w:val="00141ED2"/>
    <w:rsid w:val="00142373"/>
    <w:rsid w:val="001423BE"/>
    <w:rsid w:val="00142C34"/>
    <w:rsid w:val="001453C1"/>
    <w:rsid w:val="00145FB8"/>
    <w:rsid w:val="00147FFE"/>
    <w:rsid w:val="001500FD"/>
    <w:rsid w:val="00150F1F"/>
    <w:rsid w:val="001526DA"/>
    <w:rsid w:val="0015304D"/>
    <w:rsid w:val="0015352F"/>
    <w:rsid w:val="0015380C"/>
    <w:rsid w:val="00154470"/>
    <w:rsid w:val="0015530F"/>
    <w:rsid w:val="00155B50"/>
    <w:rsid w:val="00156270"/>
    <w:rsid w:val="001570D6"/>
    <w:rsid w:val="001574FF"/>
    <w:rsid w:val="00157615"/>
    <w:rsid w:val="00157ADE"/>
    <w:rsid w:val="00157F58"/>
    <w:rsid w:val="001619DB"/>
    <w:rsid w:val="00161A22"/>
    <w:rsid w:val="00161A7D"/>
    <w:rsid w:val="00163AA5"/>
    <w:rsid w:val="00164215"/>
    <w:rsid w:val="001652AF"/>
    <w:rsid w:val="001666A1"/>
    <w:rsid w:val="00166D37"/>
    <w:rsid w:val="00166F09"/>
    <w:rsid w:val="00167437"/>
    <w:rsid w:val="001704C1"/>
    <w:rsid w:val="0017133F"/>
    <w:rsid w:val="00171412"/>
    <w:rsid w:val="0017288A"/>
    <w:rsid w:val="00172A27"/>
    <w:rsid w:val="001738E5"/>
    <w:rsid w:val="0017441D"/>
    <w:rsid w:val="00175616"/>
    <w:rsid w:val="001809CA"/>
    <w:rsid w:val="001814E8"/>
    <w:rsid w:val="00181AAD"/>
    <w:rsid w:val="00182232"/>
    <w:rsid w:val="001852E0"/>
    <w:rsid w:val="001857FA"/>
    <w:rsid w:val="00185E93"/>
    <w:rsid w:val="00185EBC"/>
    <w:rsid w:val="00185ED9"/>
    <w:rsid w:val="00185F5C"/>
    <w:rsid w:val="001873E7"/>
    <w:rsid w:val="0018783C"/>
    <w:rsid w:val="00190A34"/>
    <w:rsid w:val="00190AC6"/>
    <w:rsid w:val="00190DC9"/>
    <w:rsid w:val="00193A8C"/>
    <w:rsid w:val="00193C7A"/>
    <w:rsid w:val="001945E2"/>
    <w:rsid w:val="00194F22"/>
    <w:rsid w:val="00195B1E"/>
    <w:rsid w:val="001969F0"/>
    <w:rsid w:val="00196AC7"/>
    <w:rsid w:val="001A18BD"/>
    <w:rsid w:val="001A1DC9"/>
    <w:rsid w:val="001A2427"/>
    <w:rsid w:val="001A271D"/>
    <w:rsid w:val="001A2A85"/>
    <w:rsid w:val="001A3F34"/>
    <w:rsid w:val="001A4043"/>
    <w:rsid w:val="001A7923"/>
    <w:rsid w:val="001B01DD"/>
    <w:rsid w:val="001B0963"/>
    <w:rsid w:val="001B1154"/>
    <w:rsid w:val="001B2D0A"/>
    <w:rsid w:val="001B2DD2"/>
    <w:rsid w:val="001B4656"/>
    <w:rsid w:val="001B5326"/>
    <w:rsid w:val="001B5820"/>
    <w:rsid w:val="001B5888"/>
    <w:rsid w:val="001B5939"/>
    <w:rsid w:val="001B66DD"/>
    <w:rsid w:val="001B68A6"/>
    <w:rsid w:val="001B7F6B"/>
    <w:rsid w:val="001C0E6D"/>
    <w:rsid w:val="001C19F1"/>
    <w:rsid w:val="001C1EC2"/>
    <w:rsid w:val="001C2902"/>
    <w:rsid w:val="001C2DD8"/>
    <w:rsid w:val="001C367B"/>
    <w:rsid w:val="001C4885"/>
    <w:rsid w:val="001C51A4"/>
    <w:rsid w:val="001D16AF"/>
    <w:rsid w:val="001D1A20"/>
    <w:rsid w:val="001D4376"/>
    <w:rsid w:val="001D457D"/>
    <w:rsid w:val="001D4DAD"/>
    <w:rsid w:val="001D5B9A"/>
    <w:rsid w:val="001D745D"/>
    <w:rsid w:val="001E0272"/>
    <w:rsid w:val="001E02FF"/>
    <w:rsid w:val="001E0B1C"/>
    <w:rsid w:val="001E0C26"/>
    <w:rsid w:val="001E0CF3"/>
    <w:rsid w:val="001E1C46"/>
    <w:rsid w:val="001E2C89"/>
    <w:rsid w:val="001E7558"/>
    <w:rsid w:val="001F076C"/>
    <w:rsid w:val="001F214C"/>
    <w:rsid w:val="001F2182"/>
    <w:rsid w:val="001F2FC3"/>
    <w:rsid w:val="001F66C6"/>
    <w:rsid w:val="00201353"/>
    <w:rsid w:val="00202139"/>
    <w:rsid w:val="002024A4"/>
    <w:rsid w:val="00203C51"/>
    <w:rsid w:val="002043FB"/>
    <w:rsid w:val="0020498C"/>
    <w:rsid w:val="00205770"/>
    <w:rsid w:val="00205776"/>
    <w:rsid w:val="00207423"/>
    <w:rsid w:val="00207693"/>
    <w:rsid w:val="002100B3"/>
    <w:rsid w:val="00210FD3"/>
    <w:rsid w:val="00212EF6"/>
    <w:rsid w:val="0021435C"/>
    <w:rsid w:val="00214A80"/>
    <w:rsid w:val="00214AA2"/>
    <w:rsid w:val="00215C7E"/>
    <w:rsid w:val="002200CD"/>
    <w:rsid w:val="00221963"/>
    <w:rsid w:val="002220D1"/>
    <w:rsid w:val="00222B72"/>
    <w:rsid w:val="00223473"/>
    <w:rsid w:val="00225425"/>
    <w:rsid w:val="0022629B"/>
    <w:rsid w:val="00226599"/>
    <w:rsid w:val="002268B6"/>
    <w:rsid w:val="0022736B"/>
    <w:rsid w:val="002309D4"/>
    <w:rsid w:val="002325BE"/>
    <w:rsid w:val="00233E73"/>
    <w:rsid w:val="002347EE"/>
    <w:rsid w:val="00234B36"/>
    <w:rsid w:val="002350DD"/>
    <w:rsid w:val="00235204"/>
    <w:rsid w:val="002358C3"/>
    <w:rsid w:val="00237EDB"/>
    <w:rsid w:val="00237F41"/>
    <w:rsid w:val="00241A97"/>
    <w:rsid w:val="00242ADB"/>
    <w:rsid w:val="002452F7"/>
    <w:rsid w:val="00246334"/>
    <w:rsid w:val="002500BE"/>
    <w:rsid w:val="00250B2A"/>
    <w:rsid w:val="00250B2E"/>
    <w:rsid w:val="00250C6F"/>
    <w:rsid w:val="0025186C"/>
    <w:rsid w:val="002525E2"/>
    <w:rsid w:val="00254113"/>
    <w:rsid w:val="00255236"/>
    <w:rsid w:val="00255902"/>
    <w:rsid w:val="00255D99"/>
    <w:rsid w:val="00255FD0"/>
    <w:rsid w:val="00256074"/>
    <w:rsid w:val="002568E3"/>
    <w:rsid w:val="0025720B"/>
    <w:rsid w:val="002601B7"/>
    <w:rsid w:val="00261918"/>
    <w:rsid w:val="00261DAA"/>
    <w:rsid w:val="00262503"/>
    <w:rsid w:val="0026504C"/>
    <w:rsid w:val="00266291"/>
    <w:rsid w:val="002678B4"/>
    <w:rsid w:val="002679E8"/>
    <w:rsid w:val="00267BA7"/>
    <w:rsid w:val="00271284"/>
    <w:rsid w:val="002719B3"/>
    <w:rsid w:val="00272DB9"/>
    <w:rsid w:val="00272DCC"/>
    <w:rsid w:val="00274DB6"/>
    <w:rsid w:val="00274E58"/>
    <w:rsid w:val="00274EFA"/>
    <w:rsid w:val="00275F57"/>
    <w:rsid w:val="002766DF"/>
    <w:rsid w:val="00280517"/>
    <w:rsid w:val="0028145C"/>
    <w:rsid w:val="0028147A"/>
    <w:rsid w:val="002816F3"/>
    <w:rsid w:val="002831A2"/>
    <w:rsid w:val="00283C81"/>
    <w:rsid w:val="0028541C"/>
    <w:rsid w:val="00285751"/>
    <w:rsid w:val="00290FB2"/>
    <w:rsid w:val="0029112C"/>
    <w:rsid w:val="00292891"/>
    <w:rsid w:val="00293BBF"/>
    <w:rsid w:val="002961F6"/>
    <w:rsid w:val="002962EF"/>
    <w:rsid w:val="002973EE"/>
    <w:rsid w:val="002978B9"/>
    <w:rsid w:val="002A30A1"/>
    <w:rsid w:val="002A3FC0"/>
    <w:rsid w:val="002A5190"/>
    <w:rsid w:val="002A53E9"/>
    <w:rsid w:val="002A557E"/>
    <w:rsid w:val="002A5918"/>
    <w:rsid w:val="002A5D51"/>
    <w:rsid w:val="002A6F83"/>
    <w:rsid w:val="002B0852"/>
    <w:rsid w:val="002B1013"/>
    <w:rsid w:val="002B2412"/>
    <w:rsid w:val="002B3275"/>
    <w:rsid w:val="002B452D"/>
    <w:rsid w:val="002B4E9E"/>
    <w:rsid w:val="002B557E"/>
    <w:rsid w:val="002B59DA"/>
    <w:rsid w:val="002B67A8"/>
    <w:rsid w:val="002B6B79"/>
    <w:rsid w:val="002C103E"/>
    <w:rsid w:val="002C1DA2"/>
    <w:rsid w:val="002C27C1"/>
    <w:rsid w:val="002C384A"/>
    <w:rsid w:val="002C42F2"/>
    <w:rsid w:val="002C481F"/>
    <w:rsid w:val="002C5DF1"/>
    <w:rsid w:val="002C7767"/>
    <w:rsid w:val="002C7E15"/>
    <w:rsid w:val="002D0C91"/>
    <w:rsid w:val="002D0FDC"/>
    <w:rsid w:val="002D1DAC"/>
    <w:rsid w:val="002D2A62"/>
    <w:rsid w:val="002D2FCB"/>
    <w:rsid w:val="002D31C3"/>
    <w:rsid w:val="002D38AA"/>
    <w:rsid w:val="002D4E37"/>
    <w:rsid w:val="002D5068"/>
    <w:rsid w:val="002D5241"/>
    <w:rsid w:val="002D5C42"/>
    <w:rsid w:val="002D6990"/>
    <w:rsid w:val="002D7108"/>
    <w:rsid w:val="002D739D"/>
    <w:rsid w:val="002D74A9"/>
    <w:rsid w:val="002D7697"/>
    <w:rsid w:val="002E0DD4"/>
    <w:rsid w:val="002E29E8"/>
    <w:rsid w:val="002E303E"/>
    <w:rsid w:val="002E3880"/>
    <w:rsid w:val="002E4082"/>
    <w:rsid w:val="002E6226"/>
    <w:rsid w:val="002E6562"/>
    <w:rsid w:val="002E6741"/>
    <w:rsid w:val="002E6C47"/>
    <w:rsid w:val="002F0BAB"/>
    <w:rsid w:val="002F2F39"/>
    <w:rsid w:val="002F3846"/>
    <w:rsid w:val="002F47C1"/>
    <w:rsid w:val="002F6156"/>
    <w:rsid w:val="002F6648"/>
    <w:rsid w:val="0030023F"/>
    <w:rsid w:val="003005DA"/>
    <w:rsid w:val="00300B71"/>
    <w:rsid w:val="00301989"/>
    <w:rsid w:val="0030295D"/>
    <w:rsid w:val="003043F6"/>
    <w:rsid w:val="00305121"/>
    <w:rsid w:val="00305A05"/>
    <w:rsid w:val="00310118"/>
    <w:rsid w:val="00310266"/>
    <w:rsid w:val="00310DC0"/>
    <w:rsid w:val="003112A5"/>
    <w:rsid w:val="003117FE"/>
    <w:rsid w:val="00311D5B"/>
    <w:rsid w:val="00312447"/>
    <w:rsid w:val="0031254E"/>
    <w:rsid w:val="00312F22"/>
    <w:rsid w:val="003153FA"/>
    <w:rsid w:val="003154CC"/>
    <w:rsid w:val="0031653C"/>
    <w:rsid w:val="003178B9"/>
    <w:rsid w:val="00317AAC"/>
    <w:rsid w:val="0032105D"/>
    <w:rsid w:val="00321423"/>
    <w:rsid w:val="00322419"/>
    <w:rsid w:val="003230CA"/>
    <w:rsid w:val="003257A3"/>
    <w:rsid w:val="0032654D"/>
    <w:rsid w:val="00326A81"/>
    <w:rsid w:val="003322B6"/>
    <w:rsid w:val="00334194"/>
    <w:rsid w:val="00334C5D"/>
    <w:rsid w:val="003361B0"/>
    <w:rsid w:val="00336363"/>
    <w:rsid w:val="00336A6A"/>
    <w:rsid w:val="003372C1"/>
    <w:rsid w:val="00342AA7"/>
    <w:rsid w:val="00342C11"/>
    <w:rsid w:val="00342F43"/>
    <w:rsid w:val="003447F1"/>
    <w:rsid w:val="003470DA"/>
    <w:rsid w:val="00347A82"/>
    <w:rsid w:val="00347EC1"/>
    <w:rsid w:val="0035029B"/>
    <w:rsid w:val="00351415"/>
    <w:rsid w:val="00351ACC"/>
    <w:rsid w:val="00351D59"/>
    <w:rsid w:val="003539A2"/>
    <w:rsid w:val="00353DBE"/>
    <w:rsid w:val="00355E54"/>
    <w:rsid w:val="00356C1F"/>
    <w:rsid w:val="0035723A"/>
    <w:rsid w:val="0035740F"/>
    <w:rsid w:val="00357CA3"/>
    <w:rsid w:val="00357D8B"/>
    <w:rsid w:val="00360189"/>
    <w:rsid w:val="003607AE"/>
    <w:rsid w:val="00361B27"/>
    <w:rsid w:val="00361BC6"/>
    <w:rsid w:val="00361C51"/>
    <w:rsid w:val="00361EB0"/>
    <w:rsid w:val="00363078"/>
    <w:rsid w:val="003631AD"/>
    <w:rsid w:val="003643AB"/>
    <w:rsid w:val="00366ABD"/>
    <w:rsid w:val="003672EA"/>
    <w:rsid w:val="0036745C"/>
    <w:rsid w:val="0036762E"/>
    <w:rsid w:val="0036789E"/>
    <w:rsid w:val="00370FCD"/>
    <w:rsid w:val="003712EB"/>
    <w:rsid w:val="00371D58"/>
    <w:rsid w:val="003724FB"/>
    <w:rsid w:val="0037272F"/>
    <w:rsid w:val="003731E5"/>
    <w:rsid w:val="003734BA"/>
    <w:rsid w:val="00373938"/>
    <w:rsid w:val="003747AF"/>
    <w:rsid w:val="0037582C"/>
    <w:rsid w:val="00375A16"/>
    <w:rsid w:val="0037722A"/>
    <w:rsid w:val="00377815"/>
    <w:rsid w:val="003802FC"/>
    <w:rsid w:val="00380C17"/>
    <w:rsid w:val="00381624"/>
    <w:rsid w:val="00381F91"/>
    <w:rsid w:val="00382197"/>
    <w:rsid w:val="00383FEA"/>
    <w:rsid w:val="003853E7"/>
    <w:rsid w:val="00386F1E"/>
    <w:rsid w:val="00387560"/>
    <w:rsid w:val="0039003D"/>
    <w:rsid w:val="00391DD0"/>
    <w:rsid w:val="00393043"/>
    <w:rsid w:val="00393FCC"/>
    <w:rsid w:val="003958F9"/>
    <w:rsid w:val="0039595F"/>
    <w:rsid w:val="00397E2C"/>
    <w:rsid w:val="003A1D61"/>
    <w:rsid w:val="003A3356"/>
    <w:rsid w:val="003A3478"/>
    <w:rsid w:val="003A4943"/>
    <w:rsid w:val="003A535F"/>
    <w:rsid w:val="003A7C98"/>
    <w:rsid w:val="003B17D9"/>
    <w:rsid w:val="003B1E62"/>
    <w:rsid w:val="003B3185"/>
    <w:rsid w:val="003B3A2D"/>
    <w:rsid w:val="003B4D4E"/>
    <w:rsid w:val="003B581F"/>
    <w:rsid w:val="003B6331"/>
    <w:rsid w:val="003B6367"/>
    <w:rsid w:val="003C1246"/>
    <w:rsid w:val="003C13AB"/>
    <w:rsid w:val="003C18B0"/>
    <w:rsid w:val="003C33CF"/>
    <w:rsid w:val="003C486C"/>
    <w:rsid w:val="003C4FE0"/>
    <w:rsid w:val="003C6B47"/>
    <w:rsid w:val="003C6E00"/>
    <w:rsid w:val="003C79A5"/>
    <w:rsid w:val="003D0AFD"/>
    <w:rsid w:val="003D1264"/>
    <w:rsid w:val="003D15B1"/>
    <w:rsid w:val="003D3EE4"/>
    <w:rsid w:val="003D3F84"/>
    <w:rsid w:val="003D5538"/>
    <w:rsid w:val="003D6AE6"/>
    <w:rsid w:val="003D743C"/>
    <w:rsid w:val="003D76F0"/>
    <w:rsid w:val="003D7B7E"/>
    <w:rsid w:val="003E14DE"/>
    <w:rsid w:val="003E2035"/>
    <w:rsid w:val="003E24F7"/>
    <w:rsid w:val="003E2C7A"/>
    <w:rsid w:val="003E33CB"/>
    <w:rsid w:val="003E3804"/>
    <w:rsid w:val="003E4184"/>
    <w:rsid w:val="003E55A7"/>
    <w:rsid w:val="003E563F"/>
    <w:rsid w:val="003E6CA9"/>
    <w:rsid w:val="003E6CAE"/>
    <w:rsid w:val="003E7402"/>
    <w:rsid w:val="003E7474"/>
    <w:rsid w:val="003E770F"/>
    <w:rsid w:val="003F0A82"/>
    <w:rsid w:val="003F140F"/>
    <w:rsid w:val="003F15F8"/>
    <w:rsid w:val="003F27C9"/>
    <w:rsid w:val="003F54C2"/>
    <w:rsid w:val="003F5683"/>
    <w:rsid w:val="003F56E6"/>
    <w:rsid w:val="003F6603"/>
    <w:rsid w:val="003F7A76"/>
    <w:rsid w:val="004000F6"/>
    <w:rsid w:val="004058C3"/>
    <w:rsid w:val="00406267"/>
    <w:rsid w:val="004115C8"/>
    <w:rsid w:val="00412415"/>
    <w:rsid w:val="00413DD2"/>
    <w:rsid w:val="00414E49"/>
    <w:rsid w:val="0041544E"/>
    <w:rsid w:val="004161BE"/>
    <w:rsid w:val="00417273"/>
    <w:rsid w:val="00417779"/>
    <w:rsid w:val="00420C1E"/>
    <w:rsid w:val="004235A3"/>
    <w:rsid w:val="00423858"/>
    <w:rsid w:val="00424C84"/>
    <w:rsid w:val="00424F99"/>
    <w:rsid w:val="00425881"/>
    <w:rsid w:val="0042662B"/>
    <w:rsid w:val="00427203"/>
    <w:rsid w:val="00427F13"/>
    <w:rsid w:val="004310BF"/>
    <w:rsid w:val="00431559"/>
    <w:rsid w:val="00432182"/>
    <w:rsid w:val="00432E03"/>
    <w:rsid w:val="004331C1"/>
    <w:rsid w:val="00433274"/>
    <w:rsid w:val="00433F91"/>
    <w:rsid w:val="00434E88"/>
    <w:rsid w:val="00435511"/>
    <w:rsid w:val="00435A5D"/>
    <w:rsid w:val="00435CE6"/>
    <w:rsid w:val="0043683F"/>
    <w:rsid w:val="00436D24"/>
    <w:rsid w:val="00440801"/>
    <w:rsid w:val="0044207B"/>
    <w:rsid w:val="004426E0"/>
    <w:rsid w:val="00442E60"/>
    <w:rsid w:val="00443690"/>
    <w:rsid w:val="004438D5"/>
    <w:rsid w:val="00443F88"/>
    <w:rsid w:val="004443B5"/>
    <w:rsid w:val="004513BB"/>
    <w:rsid w:val="0045176D"/>
    <w:rsid w:val="004518BD"/>
    <w:rsid w:val="00452340"/>
    <w:rsid w:val="004526CC"/>
    <w:rsid w:val="00452FC0"/>
    <w:rsid w:val="00453710"/>
    <w:rsid w:val="00454915"/>
    <w:rsid w:val="00455A62"/>
    <w:rsid w:val="00455D60"/>
    <w:rsid w:val="0045728F"/>
    <w:rsid w:val="00457D94"/>
    <w:rsid w:val="00461818"/>
    <w:rsid w:val="00462476"/>
    <w:rsid w:val="00462E5E"/>
    <w:rsid w:val="00462FEC"/>
    <w:rsid w:val="00463EA9"/>
    <w:rsid w:val="0046455A"/>
    <w:rsid w:val="00464631"/>
    <w:rsid w:val="00464B43"/>
    <w:rsid w:val="00464EAB"/>
    <w:rsid w:val="00465ADE"/>
    <w:rsid w:val="00466DAD"/>
    <w:rsid w:val="00472F69"/>
    <w:rsid w:val="004755B8"/>
    <w:rsid w:val="00475DCB"/>
    <w:rsid w:val="00476E90"/>
    <w:rsid w:val="00477BFB"/>
    <w:rsid w:val="00480306"/>
    <w:rsid w:val="00480443"/>
    <w:rsid w:val="0048075D"/>
    <w:rsid w:val="004807F2"/>
    <w:rsid w:val="00481516"/>
    <w:rsid w:val="00481D91"/>
    <w:rsid w:val="00482551"/>
    <w:rsid w:val="00483A8C"/>
    <w:rsid w:val="0048494C"/>
    <w:rsid w:val="00484986"/>
    <w:rsid w:val="00491751"/>
    <w:rsid w:val="00491DCE"/>
    <w:rsid w:val="00491F57"/>
    <w:rsid w:val="00492D0F"/>
    <w:rsid w:val="004939A6"/>
    <w:rsid w:val="00493A59"/>
    <w:rsid w:val="004940FA"/>
    <w:rsid w:val="00496FB5"/>
    <w:rsid w:val="004A11F7"/>
    <w:rsid w:val="004A1986"/>
    <w:rsid w:val="004A2151"/>
    <w:rsid w:val="004A2510"/>
    <w:rsid w:val="004A3830"/>
    <w:rsid w:val="004A395C"/>
    <w:rsid w:val="004A447F"/>
    <w:rsid w:val="004A522C"/>
    <w:rsid w:val="004A5B97"/>
    <w:rsid w:val="004A66A0"/>
    <w:rsid w:val="004A7B06"/>
    <w:rsid w:val="004B0368"/>
    <w:rsid w:val="004B055B"/>
    <w:rsid w:val="004B2B34"/>
    <w:rsid w:val="004B2EB1"/>
    <w:rsid w:val="004B3221"/>
    <w:rsid w:val="004B3895"/>
    <w:rsid w:val="004B42E3"/>
    <w:rsid w:val="004B5C75"/>
    <w:rsid w:val="004B7873"/>
    <w:rsid w:val="004C0FA6"/>
    <w:rsid w:val="004C1DBA"/>
    <w:rsid w:val="004C4B86"/>
    <w:rsid w:val="004C4F86"/>
    <w:rsid w:val="004D0CB4"/>
    <w:rsid w:val="004D158F"/>
    <w:rsid w:val="004D15E0"/>
    <w:rsid w:val="004D2068"/>
    <w:rsid w:val="004D2958"/>
    <w:rsid w:val="004D2ADA"/>
    <w:rsid w:val="004D3C5C"/>
    <w:rsid w:val="004D43E6"/>
    <w:rsid w:val="004D55D1"/>
    <w:rsid w:val="004D61BC"/>
    <w:rsid w:val="004D6C82"/>
    <w:rsid w:val="004D72F7"/>
    <w:rsid w:val="004D77BB"/>
    <w:rsid w:val="004E0260"/>
    <w:rsid w:val="004E02C5"/>
    <w:rsid w:val="004E0BA6"/>
    <w:rsid w:val="004E0E89"/>
    <w:rsid w:val="004E1561"/>
    <w:rsid w:val="004E17FA"/>
    <w:rsid w:val="004E2B2E"/>
    <w:rsid w:val="004E3099"/>
    <w:rsid w:val="004E4AD0"/>
    <w:rsid w:val="004E5AC8"/>
    <w:rsid w:val="004E5C7F"/>
    <w:rsid w:val="004E6500"/>
    <w:rsid w:val="004E68DE"/>
    <w:rsid w:val="004E6D0C"/>
    <w:rsid w:val="004E7A7B"/>
    <w:rsid w:val="004F0FDE"/>
    <w:rsid w:val="004F165A"/>
    <w:rsid w:val="004F1872"/>
    <w:rsid w:val="004F1EAD"/>
    <w:rsid w:val="004F385E"/>
    <w:rsid w:val="004F578D"/>
    <w:rsid w:val="004F6249"/>
    <w:rsid w:val="004F7488"/>
    <w:rsid w:val="00500363"/>
    <w:rsid w:val="00500594"/>
    <w:rsid w:val="00500B91"/>
    <w:rsid w:val="0050175C"/>
    <w:rsid w:val="005036B5"/>
    <w:rsid w:val="005062A7"/>
    <w:rsid w:val="0050648E"/>
    <w:rsid w:val="00506F1C"/>
    <w:rsid w:val="005118B6"/>
    <w:rsid w:val="005131C0"/>
    <w:rsid w:val="0052038F"/>
    <w:rsid w:val="00520A23"/>
    <w:rsid w:val="00521689"/>
    <w:rsid w:val="0052203A"/>
    <w:rsid w:val="00522AB6"/>
    <w:rsid w:val="005238EB"/>
    <w:rsid w:val="005243E3"/>
    <w:rsid w:val="00526343"/>
    <w:rsid w:val="005278A3"/>
    <w:rsid w:val="00527910"/>
    <w:rsid w:val="00527A1F"/>
    <w:rsid w:val="00527ABD"/>
    <w:rsid w:val="00527E11"/>
    <w:rsid w:val="00530403"/>
    <w:rsid w:val="005304DE"/>
    <w:rsid w:val="00530EA1"/>
    <w:rsid w:val="00532488"/>
    <w:rsid w:val="00532668"/>
    <w:rsid w:val="00535209"/>
    <w:rsid w:val="005365F9"/>
    <w:rsid w:val="00537C06"/>
    <w:rsid w:val="00537CBD"/>
    <w:rsid w:val="005400FD"/>
    <w:rsid w:val="00540BC5"/>
    <w:rsid w:val="00541A32"/>
    <w:rsid w:val="005445F3"/>
    <w:rsid w:val="0054548B"/>
    <w:rsid w:val="005465EC"/>
    <w:rsid w:val="00546DA7"/>
    <w:rsid w:val="00547369"/>
    <w:rsid w:val="00547AE1"/>
    <w:rsid w:val="00551AE2"/>
    <w:rsid w:val="00551B11"/>
    <w:rsid w:val="0055248C"/>
    <w:rsid w:val="005527C9"/>
    <w:rsid w:val="0055407B"/>
    <w:rsid w:val="0055409B"/>
    <w:rsid w:val="00554B99"/>
    <w:rsid w:val="00555225"/>
    <w:rsid w:val="005556D7"/>
    <w:rsid w:val="00557959"/>
    <w:rsid w:val="00557F27"/>
    <w:rsid w:val="00561543"/>
    <w:rsid w:val="00561878"/>
    <w:rsid w:val="005663BE"/>
    <w:rsid w:val="005671FA"/>
    <w:rsid w:val="00567479"/>
    <w:rsid w:val="005718B4"/>
    <w:rsid w:val="00572E4A"/>
    <w:rsid w:val="005730E1"/>
    <w:rsid w:val="00573F87"/>
    <w:rsid w:val="005753D7"/>
    <w:rsid w:val="005762FF"/>
    <w:rsid w:val="00577848"/>
    <w:rsid w:val="00580F02"/>
    <w:rsid w:val="00581B3E"/>
    <w:rsid w:val="0058286C"/>
    <w:rsid w:val="00582AEE"/>
    <w:rsid w:val="00582E3A"/>
    <w:rsid w:val="00582E68"/>
    <w:rsid w:val="005835A6"/>
    <w:rsid w:val="005853AE"/>
    <w:rsid w:val="005855E3"/>
    <w:rsid w:val="00587884"/>
    <w:rsid w:val="00587EDC"/>
    <w:rsid w:val="005901BA"/>
    <w:rsid w:val="00591FB4"/>
    <w:rsid w:val="0059258C"/>
    <w:rsid w:val="00592EFC"/>
    <w:rsid w:val="00594B30"/>
    <w:rsid w:val="00594F68"/>
    <w:rsid w:val="00595080"/>
    <w:rsid w:val="005950AD"/>
    <w:rsid w:val="0059579B"/>
    <w:rsid w:val="00595A9E"/>
    <w:rsid w:val="00596C78"/>
    <w:rsid w:val="005973BC"/>
    <w:rsid w:val="005A06D2"/>
    <w:rsid w:val="005A0910"/>
    <w:rsid w:val="005A187F"/>
    <w:rsid w:val="005A1DA4"/>
    <w:rsid w:val="005A34F2"/>
    <w:rsid w:val="005A3EBC"/>
    <w:rsid w:val="005A5DEB"/>
    <w:rsid w:val="005A686E"/>
    <w:rsid w:val="005A7180"/>
    <w:rsid w:val="005A7CD9"/>
    <w:rsid w:val="005B0DD9"/>
    <w:rsid w:val="005B2800"/>
    <w:rsid w:val="005B3E9B"/>
    <w:rsid w:val="005B4035"/>
    <w:rsid w:val="005B4790"/>
    <w:rsid w:val="005B50A7"/>
    <w:rsid w:val="005B708D"/>
    <w:rsid w:val="005C1E07"/>
    <w:rsid w:val="005C21BE"/>
    <w:rsid w:val="005C2223"/>
    <w:rsid w:val="005C3AF5"/>
    <w:rsid w:val="005C3C76"/>
    <w:rsid w:val="005C4365"/>
    <w:rsid w:val="005C7B84"/>
    <w:rsid w:val="005C7D40"/>
    <w:rsid w:val="005D21B9"/>
    <w:rsid w:val="005D2989"/>
    <w:rsid w:val="005D2A40"/>
    <w:rsid w:val="005D3F09"/>
    <w:rsid w:val="005D60CC"/>
    <w:rsid w:val="005D631C"/>
    <w:rsid w:val="005D7294"/>
    <w:rsid w:val="005D7BAA"/>
    <w:rsid w:val="005E034D"/>
    <w:rsid w:val="005E076C"/>
    <w:rsid w:val="005E1D74"/>
    <w:rsid w:val="005E2C1E"/>
    <w:rsid w:val="005E2CF0"/>
    <w:rsid w:val="005E32AE"/>
    <w:rsid w:val="005E442E"/>
    <w:rsid w:val="005E4ABE"/>
    <w:rsid w:val="005E51C6"/>
    <w:rsid w:val="005E5272"/>
    <w:rsid w:val="005E5697"/>
    <w:rsid w:val="005E632A"/>
    <w:rsid w:val="005E6802"/>
    <w:rsid w:val="005E748A"/>
    <w:rsid w:val="005F0A29"/>
    <w:rsid w:val="005F1AEC"/>
    <w:rsid w:val="005F2485"/>
    <w:rsid w:val="005F2535"/>
    <w:rsid w:val="005F2C79"/>
    <w:rsid w:val="005F3B29"/>
    <w:rsid w:val="005F423E"/>
    <w:rsid w:val="005F4991"/>
    <w:rsid w:val="005F5701"/>
    <w:rsid w:val="005F6BF5"/>
    <w:rsid w:val="005F6DFE"/>
    <w:rsid w:val="005F73A3"/>
    <w:rsid w:val="005F7875"/>
    <w:rsid w:val="0060059F"/>
    <w:rsid w:val="00600662"/>
    <w:rsid w:val="00600678"/>
    <w:rsid w:val="00601B36"/>
    <w:rsid w:val="00603519"/>
    <w:rsid w:val="00603E7A"/>
    <w:rsid w:val="006047D8"/>
    <w:rsid w:val="006049D2"/>
    <w:rsid w:val="006057D2"/>
    <w:rsid w:val="00605868"/>
    <w:rsid w:val="00606773"/>
    <w:rsid w:val="00607240"/>
    <w:rsid w:val="006073C8"/>
    <w:rsid w:val="0061003A"/>
    <w:rsid w:val="00610F85"/>
    <w:rsid w:val="00611B55"/>
    <w:rsid w:val="00611EAD"/>
    <w:rsid w:val="00612BC2"/>
    <w:rsid w:val="0061310A"/>
    <w:rsid w:val="00613A88"/>
    <w:rsid w:val="006151B9"/>
    <w:rsid w:val="0061569E"/>
    <w:rsid w:val="00615E46"/>
    <w:rsid w:val="00616C9A"/>
    <w:rsid w:val="00617CED"/>
    <w:rsid w:val="00620512"/>
    <w:rsid w:val="006214FE"/>
    <w:rsid w:val="00621698"/>
    <w:rsid w:val="0062248C"/>
    <w:rsid w:val="00622816"/>
    <w:rsid w:val="0062376B"/>
    <w:rsid w:val="0062416C"/>
    <w:rsid w:val="00624643"/>
    <w:rsid w:val="00624CC8"/>
    <w:rsid w:val="00626983"/>
    <w:rsid w:val="006278B1"/>
    <w:rsid w:val="00627C83"/>
    <w:rsid w:val="006304B1"/>
    <w:rsid w:val="006304FA"/>
    <w:rsid w:val="0063353D"/>
    <w:rsid w:val="00634574"/>
    <w:rsid w:val="00634DEA"/>
    <w:rsid w:val="00635CA1"/>
    <w:rsid w:val="006365E2"/>
    <w:rsid w:val="00640A64"/>
    <w:rsid w:val="00641F65"/>
    <w:rsid w:val="00642D62"/>
    <w:rsid w:val="00642DD6"/>
    <w:rsid w:val="00643A2F"/>
    <w:rsid w:val="00644499"/>
    <w:rsid w:val="00645C14"/>
    <w:rsid w:val="0064652C"/>
    <w:rsid w:val="0064679A"/>
    <w:rsid w:val="00647FAA"/>
    <w:rsid w:val="0065045F"/>
    <w:rsid w:val="00650F9C"/>
    <w:rsid w:val="00651592"/>
    <w:rsid w:val="00651843"/>
    <w:rsid w:val="00652100"/>
    <w:rsid w:val="00652448"/>
    <w:rsid w:val="00652A30"/>
    <w:rsid w:val="006551FA"/>
    <w:rsid w:val="0065540C"/>
    <w:rsid w:val="006577CE"/>
    <w:rsid w:val="006578D0"/>
    <w:rsid w:val="00657B66"/>
    <w:rsid w:val="0066085C"/>
    <w:rsid w:val="00661637"/>
    <w:rsid w:val="00662D5B"/>
    <w:rsid w:val="00663AF2"/>
    <w:rsid w:val="0066449B"/>
    <w:rsid w:val="00665845"/>
    <w:rsid w:val="006658A6"/>
    <w:rsid w:val="00666410"/>
    <w:rsid w:val="00667D7D"/>
    <w:rsid w:val="00670929"/>
    <w:rsid w:val="00670EE6"/>
    <w:rsid w:val="00672F6F"/>
    <w:rsid w:val="00673248"/>
    <w:rsid w:val="00673327"/>
    <w:rsid w:val="00673497"/>
    <w:rsid w:val="00676E80"/>
    <w:rsid w:val="00677AAE"/>
    <w:rsid w:val="006821A2"/>
    <w:rsid w:val="00682DC0"/>
    <w:rsid w:val="006842B7"/>
    <w:rsid w:val="00684431"/>
    <w:rsid w:val="006863E4"/>
    <w:rsid w:val="006901D4"/>
    <w:rsid w:val="006901FB"/>
    <w:rsid w:val="00690494"/>
    <w:rsid w:val="00691F34"/>
    <w:rsid w:val="0069271A"/>
    <w:rsid w:val="006963FC"/>
    <w:rsid w:val="00697436"/>
    <w:rsid w:val="00697C15"/>
    <w:rsid w:val="006A1FD6"/>
    <w:rsid w:val="006A27C4"/>
    <w:rsid w:val="006A2DCE"/>
    <w:rsid w:val="006A4309"/>
    <w:rsid w:val="006A5925"/>
    <w:rsid w:val="006A62F9"/>
    <w:rsid w:val="006B04CC"/>
    <w:rsid w:val="006B25A8"/>
    <w:rsid w:val="006B2E2C"/>
    <w:rsid w:val="006B32F5"/>
    <w:rsid w:val="006B3F34"/>
    <w:rsid w:val="006B430D"/>
    <w:rsid w:val="006B573D"/>
    <w:rsid w:val="006B7F2D"/>
    <w:rsid w:val="006C14E1"/>
    <w:rsid w:val="006C227F"/>
    <w:rsid w:val="006C312C"/>
    <w:rsid w:val="006C3C1A"/>
    <w:rsid w:val="006C4A0E"/>
    <w:rsid w:val="006C511D"/>
    <w:rsid w:val="006C618A"/>
    <w:rsid w:val="006C64F3"/>
    <w:rsid w:val="006D1619"/>
    <w:rsid w:val="006D16D3"/>
    <w:rsid w:val="006D2686"/>
    <w:rsid w:val="006D306D"/>
    <w:rsid w:val="006D4268"/>
    <w:rsid w:val="006D44D2"/>
    <w:rsid w:val="006D450A"/>
    <w:rsid w:val="006D5F00"/>
    <w:rsid w:val="006D7382"/>
    <w:rsid w:val="006D7B5F"/>
    <w:rsid w:val="006D7E2E"/>
    <w:rsid w:val="006E0015"/>
    <w:rsid w:val="006E01B7"/>
    <w:rsid w:val="006E0BA3"/>
    <w:rsid w:val="006E0D0C"/>
    <w:rsid w:val="006E201C"/>
    <w:rsid w:val="006E359E"/>
    <w:rsid w:val="006E362B"/>
    <w:rsid w:val="006E6AF9"/>
    <w:rsid w:val="006F043A"/>
    <w:rsid w:val="006F0D91"/>
    <w:rsid w:val="006F1CAC"/>
    <w:rsid w:val="006F2AC4"/>
    <w:rsid w:val="006F3674"/>
    <w:rsid w:val="006F36FF"/>
    <w:rsid w:val="006F3B96"/>
    <w:rsid w:val="006F5675"/>
    <w:rsid w:val="006F639B"/>
    <w:rsid w:val="006F67AA"/>
    <w:rsid w:val="006F72E8"/>
    <w:rsid w:val="006F7E1D"/>
    <w:rsid w:val="0070124D"/>
    <w:rsid w:val="00701D8F"/>
    <w:rsid w:val="00702720"/>
    <w:rsid w:val="00703898"/>
    <w:rsid w:val="00706238"/>
    <w:rsid w:val="00707CDF"/>
    <w:rsid w:val="0071009A"/>
    <w:rsid w:val="00710C4F"/>
    <w:rsid w:val="00710F95"/>
    <w:rsid w:val="00712109"/>
    <w:rsid w:val="007130D6"/>
    <w:rsid w:val="00713E73"/>
    <w:rsid w:val="0071502D"/>
    <w:rsid w:val="00715549"/>
    <w:rsid w:val="00716661"/>
    <w:rsid w:val="00717070"/>
    <w:rsid w:val="00717EDF"/>
    <w:rsid w:val="007204ED"/>
    <w:rsid w:val="00721264"/>
    <w:rsid w:val="00721974"/>
    <w:rsid w:val="007222B8"/>
    <w:rsid w:val="0072245E"/>
    <w:rsid w:val="00723086"/>
    <w:rsid w:val="00723489"/>
    <w:rsid w:val="00723D15"/>
    <w:rsid w:val="007246E4"/>
    <w:rsid w:val="00726332"/>
    <w:rsid w:val="00726721"/>
    <w:rsid w:val="00726E8F"/>
    <w:rsid w:val="00730B6A"/>
    <w:rsid w:val="007329A9"/>
    <w:rsid w:val="00732E44"/>
    <w:rsid w:val="00733391"/>
    <w:rsid w:val="0073419F"/>
    <w:rsid w:val="007344C5"/>
    <w:rsid w:val="0073470B"/>
    <w:rsid w:val="00734A79"/>
    <w:rsid w:val="00735E53"/>
    <w:rsid w:val="007360A3"/>
    <w:rsid w:val="00737A4C"/>
    <w:rsid w:val="007403B2"/>
    <w:rsid w:val="007408EC"/>
    <w:rsid w:val="00740FC5"/>
    <w:rsid w:val="00741FA0"/>
    <w:rsid w:val="007423F3"/>
    <w:rsid w:val="00742765"/>
    <w:rsid w:val="007439D1"/>
    <w:rsid w:val="00743C72"/>
    <w:rsid w:val="00743ECE"/>
    <w:rsid w:val="007441C0"/>
    <w:rsid w:val="00744BDA"/>
    <w:rsid w:val="00744F0F"/>
    <w:rsid w:val="00745106"/>
    <w:rsid w:val="007451F8"/>
    <w:rsid w:val="007467D3"/>
    <w:rsid w:val="00747996"/>
    <w:rsid w:val="00750B4B"/>
    <w:rsid w:val="00750E14"/>
    <w:rsid w:val="007514A8"/>
    <w:rsid w:val="007521AE"/>
    <w:rsid w:val="0075248B"/>
    <w:rsid w:val="00752785"/>
    <w:rsid w:val="00752B0C"/>
    <w:rsid w:val="00753F6C"/>
    <w:rsid w:val="0075425A"/>
    <w:rsid w:val="0075647F"/>
    <w:rsid w:val="007573E4"/>
    <w:rsid w:val="00757F2C"/>
    <w:rsid w:val="00760A21"/>
    <w:rsid w:val="00760D30"/>
    <w:rsid w:val="00761E22"/>
    <w:rsid w:val="00761F7A"/>
    <w:rsid w:val="00762878"/>
    <w:rsid w:val="00763729"/>
    <w:rsid w:val="007640AE"/>
    <w:rsid w:val="00764FAB"/>
    <w:rsid w:val="00771807"/>
    <w:rsid w:val="00771827"/>
    <w:rsid w:val="007720E8"/>
    <w:rsid w:val="00772D70"/>
    <w:rsid w:val="00773E86"/>
    <w:rsid w:val="007751D9"/>
    <w:rsid w:val="00775588"/>
    <w:rsid w:val="0077587B"/>
    <w:rsid w:val="007763E2"/>
    <w:rsid w:val="00780510"/>
    <w:rsid w:val="007809E3"/>
    <w:rsid w:val="00780C2D"/>
    <w:rsid w:val="00781073"/>
    <w:rsid w:val="0078273B"/>
    <w:rsid w:val="0078344A"/>
    <w:rsid w:val="00784602"/>
    <w:rsid w:val="00784BB8"/>
    <w:rsid w:val="00785101"/>
    <w:rsid w:val="00787B09"/>
    <w:rsid w:val="00790276"/>
    <w:rsid w:val="00791533"/>
    <w:rsid w:val="00791AFA"/>
    <w:rsid w:val="0079216E"/>
    <w:rsid w:val="00793BFA"/>
    <w:rsid w:val="0079412E"/>
    <w:rsid w:val="007941D7"/>
    <w:rsid w:val="007950EE"/>
    <w:rsid w:val="00795624"/>
    <w:rsid w:val="00795690"/>
    <w:rsid w:val="007965C9"/>
    <w:rsid w:val="00796A8E"/>
    <w:rsid w:val="007A1D59"/>
    <w:rsid w:val="007A2687"/>
    <w:rsid w:val="007A3227"/>
    <w:rsid w:val="007A568C"/>
    <w:rsid w:val="007A57E3"/>
    <w:rsid w:val="007A59F9"/>
    <w:rsid w:val="007A5B09"/>
    <w:rsid w:val="007A6AC6"/>
    <w:rsid w:val="007B080A"/>
    <w:rsid w:val="007B27EE"/>
    <w:rsid w:val="007B39DD"/>
    <w:rsid w:val="007B4CF1"/>
    <w:rsid w:val="007B4EB2"/>
    <w:rsid w:val="007B7503"/>
    <w:rsid w:val="007C0543"/>
    <w:rsid w:val="007C2933"/>
    <w:rsid w:val="007C486A"/>
    <w:rsid w:val="007C4DF6"/>
    <w:rsid w:val="007C6CFA"/>
    <w:rsid w:val="007C7437"/>
    <w:rsid w:val="007D059E"/>
    <w:rsid w:val="007D1295"/>
    <w:rsid w:val="007D1897"/>
    <w:rsid w:val="007D400A"/>
    <w:rsid w:val="007D4588"/>
    <w:rsid w:val="007D4CA3"/>
    <w:rsid w:val="007D5061"/>
    <w:rsid w:val="007D5F6E"/>
    <w:rsid w:val="007D7BE4"/>
    <w:rsid w:val="007D7C4D"/>
    <w:rsid w:val="007E0647"/>
    <w:rsid w:val="007E152A"/>
    <w:rsid w:val="007E1B40"/>
    <w:rsid w:val="007E226B"/>
    <w:rsid w:val="007E2595"/>
    <w:rsid w:val="007E58CE"/>
    <w:rsid w:val="007E67EF"/>
    <w:rsid w:val="007F1E05"/>
    <w:rsid w:val="007F3209"/>
    <w:rsid w:val="007F38C9"/>
    <w:rsid w:val="007F4A9E"/>
    <w:rsid w:val="007F4AF1"/>
    <w:rsid w:val="007F4D11"/>
    <w:rsid w:val="007F760F"/>
    <w:rsid w:val="007F7CC7"/>
    <w:rsid w:val="00800F97"/>
    <w:rsid w:val="0080481D"/>
    <w:rsid w:val="00804969"/>
    <w:rsid w:val="008066EF"/>
    <w:rsid w:val="008069CF"/>
    <w:rsid w:val="00807EB5"/>
    <w:rsid w:val="008103C9"/>
    <w:rsid w:val="00810CFB"/>
    <w:rsid w:val="008110D0"/>
    <w:rsid w:val="00811F92"/>
    <w:rsid w:val="008128E0"/>
    <w:rsid w:val="008134B2"/>
    <w:rsid w:val="008146C7"/>
    <w:rsid w:val="00815747"/>
    <w:rsid w:val="00815E2E"/>
    <w:rsid w:val="0081639F"/>
    <w:rsid w:val="00817BCC"/>
    <w:rsid w:val="008202BD"/>
    <w:rsid w:val="00820F02"/>
    <w:rsid w:val="00821F2B"/>
    <w:rsid w:val="00822155"/>
    <w:rsid w:val="008230FF"/>
    <w:rsid w:val="00823435"/>
    <w:rsid w:val="00823628"/>
    <w:rsid w:val="00825DB8"/>
    <w:rsid w:val="0082767E"/>
    <w:rsid w:val="008335E0"/>
    <w:rsid w:val="00835991"/>
    <w:rsid w:val="00835A29"/>
    <w:rsid w:val="008361D3"/>
    <w:rsid w:val="00836F40"/>
    <w:rsid w:val="00837022"/>
    <w:rsid w:val="00840BED"/>
    <w:rsid w:val="008415CD"/>
    <w:rsid w:val="00841B51"/>
    <w:rsid w:val="008423AA"/>
    <w:rsid w:val="00844A74"/>
    <w:rsid w:val="00846874"/>
    <w:rsid w:val="00847467"/>
    <w:rsid w:val="00847F67"/>
    <w:rsid w:val="00851EB3"/>
    <w:rsid w:val="008520B1"/>
    <w:rsid w:val="00853DD0"/>
    <w:rsid w:val="00855A96"/>
    <w:rsid w:val="00855C65"/>
    <w:rsid w:val="0085710A"/>
    <w:rsid w:val="008577AA"/>
    <w:rsid w:val="00860447"/>
    <w:rsid w:val="00862F38"/>
    <w:rsid w:val="0086393A"/>
    <w:rsid w:val="0086446C"/>
    <w:rsid w:val="008649FE"/>
    <w:rsid w:val="00866583"/>
    <w:rsid w:val="00866C27"/>
    <w:rsid w:val="008677CC"/>
    <w:rsid w:val="00867DE6"/>
    <w:rsid w:val="0087083F"/>
    <w:rsid w:val="0087090D"/>
    <w:rsid w:val="00872173"/>
    <w:rsid w:val="00872E10"/>
    <w:rsid w:val="00873257"/>
    <w:rsid w:val="00873279"/>
    <w:rsid w:val="008732EA"/>
    <w:rsid w:val="00874388"/>
    <w:rsid w:val="00875B6C"/>
    <w:rsid w:val="00875CCC"/>
    <w:rsid w:val="00877816"/>
    <w:rsid w:val="0088009F"/>
    <w:rsid w:val="008802E2"/>
    <w:rsid w:val="008819F3"/>
    <w:rsid w:val="00881A8A"/>
    <w:rsid w:val="00883387"/>
    <w:rsid w:val="0088666B"/>
    <w:rsid w:val="00886767"/>
    <w:rsid w:val="00886877"/>
    <w:rsid w:val="00886E90"/>
    <w:rsid w:val="00887DB9"/>
    <w:rsid w:val="00890E76"/>
    <w:rsid w:val="00891172"/>
    <w:rsid w:val="00893953"/>
    <w:rsid w:val="00894680"/>
    <w:rsid w:val="00894B8C"/>
    <w:rsid w:val="00894EAC"/>
    <w:rsid w:val="00894FEF"/>
    <w:rsid w:val="00895497"/>
    <w:rsid w:val="00895926"/>
    <w:rsid w:val="00896816"/>
    <w:rsid w:val="00896959"/>
    <w:rsid w:val="008A35B2"/>
    <w:rsid w:val="008A375D"/>
    <w:rsid w:val="008A4E19"/>
    <w:rsid w:val="008A6761"/>
    <w:rsid w:val="008A6BAC"/>
    <w:rsid w:val="008A712F"/>
    <w:rsid w:val="008A74EF"/>
    <w:rsid w:val="008B29D9"/>
    <w:rsid w:val="008B2E6E"/>
    <w:rsid w:val="008B35EE"/>
    <w:rsid w:val="008B3A12"/>
    <w:rsid w:val="008B61B4"/>
    <w:rsid w:val="008B6A54"/>
    <w:rsid w:val="008B6A7C"/>
    <w:rsid w:val="008B75C2"/>
    <w:rsid w:val="008B78E8"/>
    <w:rsid w:val="008C063F"/>
    <w:rsid w:val="008C0BE9"/>
    <w:rsid w:val="008C12B5"/>
    <w:rsid w:val="008C1FDB"/>
    <w:rsid w:val="008C5458"/>
    <w:rsid w:val="008C7161"/>
    <w:rsid w:val="008D0162"/>
    <w:rsid w:val="008D12C0"/>
    <w:rsid w:val="008D13B6"/>
    <w:rsid w:val="008D15EA"/>
    <w:rsid w:val="008D1C84"/>
    <w:rsid w:val="008D4433"/>
    <w:rsid w:val="008D4AC9"/>
    <w:rsid w:val="008D566E"/>
    <w:rsid w:val="008D60B6"/>
    <w:rsid w:val="008D6675"/>
    <w:rsid w:val="008D7221"/>
    <w:rsid w:val="008E0175"/>
    <w:rsid w:val="008E05C9"/>
    <w:rsid w:val="008E1C7C"/>
    <w:rsid w:val="008E2815"/>
    <w:rsid w:val="008E2EDB"/>
    <w:rsid w:val="008E3469"/>
    <w:rsid w:val="008E4905"/>
    <w:rsid w:val="008E5897"/>
    <w:rsid w:val="008E5C59"/>
    <w:rsid w:val="008E674E"/>
    <w:rsid w:val="008E7D85"/>
    <w:rsid w:val="008F0A20"/>
    <w:rsid w:val="008F11D7"/>
    <w:rsid w:val="008F231B"/>
    <w:rsid w:val="008F2BFB"/>
    <w:rsid w:val="008F3443"/>
    <w:rsid w:val="008F3874"/>
    <w:rsid w:val="008F4F2B"/>
    <w:rsid w:val="008F661E"/>
    <w:rsid w:val="008F6AFF"/>
    <w:rsid w:val="008F70CB"/>
    <w:rsid w:val="0090254A"/>
    <w:rsid w:val="0090496F"/>
    <w:rsid w:val="009053C4"/>
    <w:rsid w:val="00906A36"/>
    <w:rsid w:val="00906F4F"/>
    <w:rsid w:val="00907865"/>
    <w:rsid w:val="00910404"/>
    <w:rsid w:val="00911ACC"/>
    <w:rsid w:val="00912B57"/>
    <w:rsid w:val="00913AEC"/>
    <w:rsid w:val="00914037"/>
    <w:rsid w:val="0091454B"/>
    <w:rsid w:val="00914950"/>
    <w:rsid w:val="00916836"/>
    <w:rsid w:val="009178AD"/>
    <w:rsid w:val="009201AA"/>
    <w:rsid w:val="00924044"/>
    <w:rsid w:val="009245DB"/>
    <w:rsid w:val="0092560F"/>
    <w:rsid w:val="00925940"/>
    <w:rsid w:val="0092616A"/>
    <w:rsid w:val="00926350"/>
    <w:rsid w:val="009270BF"/>
    <w:rsid w:val="009301F1"/>
    <w:rsid w:val="00931167"/>
    <w:rsid w:val="00931A91"/>
    <w:rsid w:val="00931DAB"/>
    <w:rsid w:val="0093375A"/>
    <w:rsid w:val="009357D8"/>
    <w:rsid w:val="009366D6"/>
    <w:rsid w:val="00937F5B"/>
    <w:rsid w:val="00940E72"/>
    <w:rsid w:val="00941D19"/>
    <w:rsid w:val="00942662"/>
    <w:rsid w:val="0094336E"/>
    <w:rsid w:val="00943C36"/>
    <w:rsid w:val="009445FB"/>
    <w:rsid w:val="00944CC7"/>
    <w:rsid w:val="0094501A"/>
    <w:rsid w:val="00945396"/>
    <w:rsid w:val="00950313"/>
    <w:rsid w:val="00950846"/>
    <w:rsid w:val="00950A1B"/>
    <w:rsid w:val="00950E4F"/>
    <w:rsid w:val="00950F35"/>
    <w:rsid w:val="0095178F"/>
    <w:rsid w:val="00951F39"/>
    <w:rsid w:val="009524F8"/>
    <w:rsid w:val="00952CEE"/>
    <w:rsid w:val="0095385B"/>
    <w:rsid w:val="00954C41"/>
    <w:rsid w:val="00955E00"/>
    <w:rsid w:val="00956043"/>
    <w:rsid w:val="009564D1"/>
    <w:rsid w:val="00956D6F"/>
    <w:rsid w:val="009610D4"/>
    <w:rsid w:val="0096110C"/>
    <w:rsid w:val="009632A9"/>
    <w:rsid w:val="00963615"/>
    <w:rsid w:val="00964AF7"/>
    <w:rsid w:val="00964CD4"/>
    <w:rsid w:val="00964CE8"/>
    <w:rsid w:val="00965270"/>
    <w:rsid w:val="009653D5"/>
    <w:rsid w:val="0096609B"/>
    <w:rsid w:val="00966BBE"/>
    <w:rsid w:val="00967978"/>
    <w:rsid w:val="00967E56"/>
    <w:rsid w:val="0097039E"/>
    <w:rsid w:val="00970DC7"/>
    <w:rsid w:val="0097157B"/>
    <w:rsid w:val="00972456"/>
    <w:rsid w:val="00972C35"/>
    <w:rsid w:val="009741EB"/>
    <w:rsid w:val="00974624"/>
    <w:rsid w:val="00974CCC"/>
    <w:rsid w:val="00976C10"/>
    <w:rsid w:val="00977208"/>
    <w:rsid w:val="00977A1C"/>
    <w:rsid w:val="00981396"/>
    <w:rsid w:val="00981AB9"/>
    <w:rsid w:val="00981F25"/>
    <w:rsid w:val="00987B02"/>
    <w:rsid w:val="0099112C"/>
    <w:rsid w:val="009911D8"/>
    <w:rsid w:val="0099136D"/>
    <w:rsid w:val="009929DD"/>
    <w:rsid w:val="009939FF"/>
    <w:rsid w:val="009940BC"/>
    <w:rsid w:val="0099425F"/>
    <w:rsid w:val="009954BA"/>
    <w:rsid w:val="0099569D"/>
    <w:rsid w:val="00995CA5"/>
    <w:rsid w:val="00997DDD"/>
    <w:rsid w:val="009A01C1"/>
    <w:rsid w:val="009A1BF2"/>
    <w:rsid w:val="009A2098"/>
    <w:rsid w:val="009A2419"/>
    <w:rsid w:val="009A2FAC"/>
    <w:rsid w:val="009A3639"/>
    <w:rsid w:val="009A3A8A"/>
    <w:rsid w:val="009A5832"/>
    <w:rsid w:val="009A5B8F"/>
    <w:rsid w:val="009A67D5"/>
    <w:rsid w:val="009A7522"/>
    <w:rsid w:val="009B005B"/>
    <w:rsid w:val="009B0752"/>
    <w:rsid w:val="009B0863"/>
    <w:rsid w:val="009B1EA0"/>
    <w:rsid w:val="009B241F"/>
    <w:rsid w:val="009B29C2"/>
    <w:rsid w:val="009B2F04"/>
    <w:rsid w:val="009B54E6"/>
    <w:rsid w:val="009B62FA"/>
    <w:rsid w:val="009B6BEA"/>
    <w:rsid w:val="009B6EE7"/>
    <w:rsid w:val="009B778E"/>
    <w:rsid w:val="009B79B6"/>
    <w:rsid w:val="009B7D7C"/>
    <w:rsid w:val="009C0247"/>
    <w:rsid w:val="009C20F6"/>
    <w:rsid w:val="009C2BCF"/>
    <w:rsid w:val="009C39EF"/>
    <w:rsid w:val="009C42BE"/>
    <w:rsid w:val="009C4307"/>
    <w:rsid w:val="009C5805"/>
    <w:rsid w:val="009C5A6B"/>
    <w:rsid w:val="009C62EA"/>
    <w:rsid w:val="009C704F"/>
    <w:rsid w:val="009D0D74"/>
    <w:rsid w:val="009D0DFB"/>
    <w:rsid w:val="009D2B21"/>
    <w:rsid w:val="009D3078"/>
    <w:rsid w:val="009D38EF"/>
    <w:rsid w:val="009D3E98"/>
    <w:rsid w:val="009D4031"/>
    <w:rsid w:val="009D62C8"/>
    <w:rsid w:val="009D7791"/>
    <w:rsid w:val="009E14FB"/>
    <w:rsid w:val="009E5F8A"/>
    <w:rsid w:val="009E68AA"/>
    <w:rsid w:val="009E7DCD"/>
    <w:rsid w:val="009F08E9"/>
    <w:rsid w:val="009F161F"/>
    <w:rsid w:val="009F2A9E"/>
    <w:rsid w:val="009F386B"/>
    <w:rsid w:val="009F51AC"/>
    <w:rsid w:val="009F55FF"/>
    <w:rsid w:val="009F5E08"/>
    <w:rsid w:val="009F61B1"/>
    <w:rsid w:val="009F79A5"/>
    <w:rsid w:val="00A00940"/>
    <w:rsid w:val="00A02E08"/>
    <w:rsid w:val="00A0521C"/>
    <w:rsid w:val="00A05926"/>
    <w:rsid w:val="00A05E25"/>
    <w:rsid w:val="00A07863"/>
    <w:rsid w:val="00A10FBC"/>
    <w:rsid w:val="00A11426"/>
    <w:rsid w:val="00A11554"/>
    <w:rsid w:val="00A14C2C"/>
    <w:rsid w:val="00A15177"/>
    <w:rsid w:val="00A15895"/>
    <w:rsid w:val="00A17FFE"/>
    <w:rsid w:val="00A209D7"/>
    <w:rsid w:val="00A20A9E"/>
    <w:rsid w:val="00A20D3B"/>
    <w:rsid w:val="00A210B4"/>
    <w:rsid w:val="00A2268A"/>
    <w:rsid w:val="00A25135"/>
    <w:rsid w:val="00A254DB"/>
    <w:rsid w:val="00A26944"/>
    <w:rsid w:val="00A30620"/>
    <w:rsid w:val="00A31039"/>
    <w:rsid w:val="00A32106"/>
    <w:rsid w:val="00A3248E"/>
    <w:rsid w:val="00A32548"/>
    <w:rsid w:val="00A32BC5"/>
    <w:rsid w:val="00A33394"/>
    <w:rsid w:val="00A349DF"/>
    <w:rsid w:val="00A34A5D"/>
    <w:rsid w:val="00A3570C"/>
    <w:rsid w:val="00A35863"/>
    <w:rsid w:val="00A369FF"/>
    <w:rsid w:val="00A36CD1"/>
    <w:rsid w:val="00A40828"/>
    <w:rsid w:val="00A4101F"/>
    <w:rsid w:val="00A41045"/>
    <w:rsid w:val="00A41EAA"/>
    <w:rsid w:val="00A4374B"/>
    <w:rsid w:val="00A43F55"/>
    <w:rsid w:val="00A44103"/>
    <w:rsid w:val="00A441C6"/>
    <w:rsid w:val="00A44256"/>
    <w:rsid w:val="00A45A8C"/>
    <w:rsid w:val="00A45C01"/>
    <w:rsid w:val="00A465D7"/>
    <w:rsid w:val="00A52176"/>
    <w:rsid w:val="00A530A7"/>
    <w:rsid w:val="00A5433D"/>
    <w:rsid w:val="00A54E9D"/>
    <w:rsid w:val="00A5564D"/>
    <w:rsid w:val="00A5662C"/>
    <w:rsid w:val="00A60550"/>
    <w:rsid w:val="00A60E9B"/>
    <w:rsid w:val="00A612AB"/>
    <w:rsid w:val="00A61902"/>
    <w:rsid w:val="00A63689"/>
    <w:rsid w:val="00A63D70"/>
    <w:rsid w:val="00A646DB"/>
    <w:rsid w:val="00A64BC8"/>
    <w:rsid w:val="00A6638D"/>
    <w:rsid w:val="00A669B8"/>
    <w:rsid w:val="00A67390"/>
    <w:rsid w:val="00A67D82"/>
    <w:rsid w:val="00A71869"/>
    <w:rsid w:val="00A72121"/>
    <w:rsid w:val="00A721B6"/>
    <w:rsid w:val="00A733A9"/>
    <w:rsid w:val="00A74521"/>
    <w:rsid w:val="00A745DD"/>
    <w:rsid w:val="00A762EC"/>
    <w:rsid w:val="00A76908"/>
    <w:rsid w:val="00A80294"/>
    <w:rsid w:val="00A80697"/>
    <w:rsid w:val="00A80B9F"/>
    <w:rsid w:val="00A81887"/>
    <w:rsid w:val="00A819F3"/>
    <w:rsid w:val="00A83520"/>
    <w:rsid w:val="00A86198"/>
    <w:rsid w:val="00A86303"/>
    <w:rsid w:val="00A86579"/>
    <w:rsid w:val="00A867EB"/>
    <w:rsid w:val="00A8705A"/>
    <w:rsid w:val="00A874F5"/>
    <w:rsid w:val="00A87F18"/>
    <w:rsid w:val="00A90884"/>
    <w:rsid w:val="00A91D58"/>
    <w:rsid w:val="00A92314"/>
    <w:rsid w:val="00A92584"/>
    <w:rsid w:val="00A92638"/>
    <w:rsid w:val="00A9697F"/>
    <w:rsid w:val="00AA41CD"/>
    <w:rsid w:val="00AA5446"/>
    <w:rsid w:val="00AA5F2A"/>
    <w:rsid w:val="00AA6861"/>
    <w:rsid w:val="00AA76F8"/>
    <w:rsid w:val="00AB015B"/>
    <w:rsid w:val="00AB18E5"/>
    <w:rsid w:val="00AB1CDD"/>
    <w:rsid w:val="00AB2996"/>
    <w:rsid w:val="00AB350E"/>
    <w:rsid w:val="00AB5AA9"/>
    <w:rsid w:val="00AB6A6A"/>
    <w:rsid w:val="00AB72E6"/>
    <w:rsid w:val="00AC0819"/>
    <w:rsid w:val="00AC0B83"/>
    <w:rsid w:val="00AC136A"/>
    <w:rsid w:val="00AC3AA6"/>
    <w:rsid w:val="00AC5D4F"/>
    <w:rsid w:val="00AC5E32"/>
    <w:rsid w:val="00AC5E5D"/>
    <w:rsid w:val="00AC7AFF"/>
    <w:rsid w:val="00AD0EF9"/>
    <w:rsid w:val="00AD169B"/>
    <w:rsid w:val="00AD16C3"/>
    <w:rsid w:val="00AD2E28"/>
    <w:rsid w:val="00AD34F9"/>
    <w:rsid w:val="00AD3A72"/>
    <w:rsid w:val="00AD44B8"/>
    <w:rsid w:val="00AD58F7"/>
    <w:rsid w:val="00AD6A2A"/>
    <w:rsid w:val="00AD7066"/>
    <w:rsid w:val="00AD7116"/>
    <w:rsid w:val="00AE03BE"/>
    <w:rsid w:val="00AE0C93"/>
    <w:rsid w:val="00AE1913"/>
    <w:rsid w:val="00AE26A5"/>
    <w:rsid w:val="00AE285B"/>
    <w:rsid w:val="00AE423C"/>
    <w:rsid w:val="00AE457E"/>
    <w:rsid w:val="00AE4CB1"/>
    <w:rsid w:val="00AE7664"/>
    <w:rsid w:val="00AF121D"/>
    <w:rsid w:val="00AF1754"/>
    <w:rsid w:val="00AF1C0F"/>
    <w:rsid w:val="00AF1C84"/>
    <w:rsid w:val="00AF29DA"/>
    <w:rsid w:val="00AF2B0F"/>
    <w:rsid w:val="00AF50A4"/>
    <w:rsid w:val="00AF660D"/>
    <w:rsid w:val="00B002F0"/>
    <w:rsid w:val="00B02C68"/>
    <w:rsid w:val="00B03AA8"/>
    <w:rsid w:val="00B04539"/>
    <w:rsid w:val="00B04BC6"/>
    <w:rsid w:val="00B056D2"/>
    <w:rsid w:val="00B067AA"/>
    <w:rsid w:val="00B06B41"/>
    <w:rsid w:val="00B075F8"/>
    <w:rsid w:val="00B10570"/>
    <w:rsid w:val="00B10765"/>
    <w:rsid w:val="00B10807"/>
    <w:rsid w:val="00B108A9"/>
    <w:rsid w:val="00B10CD2"/>
    <w:rsid w:val="00B10FCA"/>
    <w:rsid w:val="00B124E8"/>
    <w:rsid w:val="00B1392C"/>
    <w:rsid w:val="00B1442D"/>
    <w:rsid w:val="00B17077"/>
    <w:rsid w:val="00B20661"/>
    <w:rsid w:val="00B2097A"/>
    <w:rsid w:val="00B21603"/>
    <w:rsid w:val="00B217FF"/>
    <w:rsid w:val="00B21F5B"/>
    <w:rsid w:val="00B22FF4"/>
    <w:rsid w:val="00B24977"/>
    <w:rsid w:val="00B24CCF"/>
    <w:rsid w:val="00B251F9"/>
    <w:rsid w:val="00B26229"/>
    <w:rsid w:val="00B27772"/>
    <w:rsid w:val="00B307B5"/>
    <w:rsid w:val="00B30A63"/>
    <w:rsid w:val="00B30B2D"/>
    <w:rsid w:val="00B30BDF"/>
    <w:rsid w:val="00B31161"/>
    <w:rsid w:val="00B3152B"/>
    <w:rsid w:val="00B31706"/>
    <w:rsid w:val="00B31916"/>
    <w:rsid w:val="00B31E51"/>
    <w:rsid w:val="00B32472"/>
    <w:rsid w:val="00B33BC6"/>
    <w:rsid w:val="00B33C06"/>
    <w:rsid w:val="00B342C8"/>
    <w:rsid w:val="00B3546B"/>
    <w:rsid w:val="00B359BF"/>
    <w:rsid w:val="00B364B6"/>
    <w:rsid w:val="00B40C84"/>
    <w:rsid w:val="00B42641"/>
    <w:rsid w:val="00B432AB"/>
    <w:rsid w:val="00B4330A"/>
    <w:rsid w:val="00B439F1"/>
    <w:rsid w:val="00B44EFA"/>
    <w:rsid w:val="00B45DC0"/>
    <w:rsid w:val="00B460DD"/>
    <w:rsid w:val="00B4739D"/>
    <w:rsid w:val="00B50C32"/>
    <w:rsid w:val="00B523B2"/>
    <w:rsid w:val="00B53B25"/>
    <w:rsid w:val="00B54043"/>
    <w:rsid w:val="00B54BC2"/>
    <w:rsid w:val="00B55317"/>
    <w:rsid w:val="00B557A6"/>
    <w:rsid w:val="00B55921"/>
    <w:rsid w:val="00B579C0"/>
    <w:rsid w:val="00B6018E"/>
    <w:rsid w:val="00B612BC"/>
    <w:rsid w:val="00B617D1"/>
    <w:rsid w:val="00B6187F"/>
    <w:rsid w:val="00B62369"/>
    <w:rsid w:val="00B63DC8"/>
    <w:rsid w:val="00B65D2D"/>
    <w:rsid w:val="00B678F1"/>
    <w:rsid w:val="00B67F75"/>
    <w:rsid w:val="00B7008A"/>
    <w:rsid w:val="00B726E2"/>
    <w:rsid w:val="00B726F4"/>
    <w:rsid w:val="00B738B7"/>
    <w:rsid w:val="00B749D8"/>
    <w:rsid w:val="00B74F1D"/>
    <w:rsid w:val="00B767EF"/>
    <w:rsid w:val="00B77D43"/>
    <w:rsid w:val="00B812E6"/>
    <w:rsid w:val="00B8337F"/>
    <w:rsid w:val="00B83D91"/>
    <w:rsid w:val="00B83F90"/>
    <w:rsid w:val="00B87475"/>
    <w:rsid w:val="00B90695"/>
    <w:rsid w:val="00B90A1A"/>
    <w:rsid w:val="00B90FDD"/>
    <w:rsid w:val="00B91185"/>
    <w:rsid w:val="00B91740"/>
    <w:rsid w:val="00B9252D"/>
    <w:rsid w:val="00B9380C"/>
    <w:rsid w:val="00B93C44"/>
    <w:rsid w:val="00B946FD"/>
    <w:rsid w:val="00B957C4"/>
    <w:rsid w:val="00B95AC4"/>
    <w:rsid w:val="00B960F1"/>
    <w:rsid w:val="00B961E6"/>
    <w:rsid w:val="00B97F39"/>
    <w:rsid w:val="00BA1F34"/>
    <w:rsid w:val="00BA2C11"/>
    <w:rsid w:val="00BA2D3A"/>
    <w:rsid w:val="00BA324F"/>
    <w:rsid w:val="00BA34C5"/>
    <w:rsid w:val="00BA394B"/>
    <w:rsid w:val="00BA3C2D"/>
    <w:rsid w:val="00BA4507"/>
    <w:rsid w:val="00BA4701"/>
    <w:rsid w:val="00BA4A20"/>
    <w:rsid w:val="00BA7261"/>
    <w:rsid w:val="00BB014C"/>
    <w:rsid w:val="00BB0257"/>
    <w:rsid w:val="00BB0788"/>
    <w:rsid w:val="00BB146C"/>
    <w:rsid w:val="00BB3B46"/>
    <w:rsid w:val="00BB3DA0"/>
    <w:rsid w:val="00BB3EF8"/>
    <w:rsid w:val="00BB5647"/>
    <w:rsid w:val="00BB5CEF"/>
    <w:rsid w:val="00BB6BFB"/>
    <w:rsid w:val="00BB6D61"/>
    <w:rsid w:val="00BB7C27"/>
    <w:rsid w:val="00BC0F10"/>
    <w:rsid w:val="00BC17B1"/>
    <w:rsid w:val="00BC1D67"/>
    <w:rsid w:val="00BC2282"/>
    <w:rsid w:val="00BC2E85"/>
    <w:rsid w:val="00BC5A71"/>
    <w:rsid w:val="00BD05C3"/>
    <w:rsid w:val="00BD1B88"/>
    <w:rsid w:val="00BD2B14"/>
    <w:rsid w:val="00BD2F1A"/>
    <w:rsid w:val="00BD5532"/>
    <w:rsid w:val="00BD636A"/>
    <w:rsid w:val="00BD740A"/>
    <w:rsid w:val="00BD7829"/>
    <w:rsid w:val="00BE0F49"/>
    <w:rsid w:val="00BE166C"/>
    <w:rsid w:val="00BE1B02"/>
    <w:rsid w:val="00BE1C63"/>
    <w:rsid w:val="00BE1C77"/>
    <w:rsid w:val="00BE2B34"/>
    <w:rsid w:val="00BE3665"/>
    <w:rsid w:val="00BE418B"/>
    <w:rsid w:val="00BE4CA4"/>
    <w:rsid w:val="00BE4E16"/>
    <w:rsid w:val="00BE63D4"/>
    <w:rsid w:val="00BE6676"/>
    <w:rsid w:val="00BF02D5"/>
    <w:rsid w:val="00BF18AD"/>
    <w:rsid w:val="00BF1F6B"/>
    <w:rsid w:val="00BF3B60"/>
    <w:rsid w:val="00BF4766"/>
    <w:rsid w:val="00BF48C2"/>
    <w:rsid w:val="00BF54C2"/>
    <w:rsid w:val="00BF775B"/>
    <w:rsid w:val="00BF792B"/>
    <w:rsid w:val="00C00716"/>
    <w:rsid w:val="00C0189F"/>
    <w:rsid w:val="00C01E3F"/>
    <w:rsid w:val="00C03A8F"/>
    <w:rsid w:val="00C03C85"/>
    <w:rsid w:val="00C04B05"/>
    <w:rsid w:val="00C058BB"/>
    <w:rsid w:val="00C05934"/>
    <w:rsid w:val="00C075D8"/>
    <w:rsid w:val="00C07850"/>
    <w:rsid w:val="00C1004D"/>
    <w:rsid w:val="00C101D7"/>
    <w:rsid w:val="00C10208"/>
    <w:rsid w:val="00C12660"/>
    <w:rsid w:val="00C14D38"/>
    <w:rsid w:val="00C16861"/>
    <w:rsid w:val="00C1699F"/>
    <w:rsid w:val="00C1704B"/>
    <w:rsid w:val="00C2029B"/>
    <w:rsid w:val="00C20DD6"/>
    <w:rsid w:val="00C21A32"/>
    <w:rsid w:val="00C21DBE"/>
    <w:rsid w:val="00C2223D"/>
    <w:rsid w:val="00C22EF6"/>
    <w:rsid w:val="00C23034"/>
    <w:rsid w:val="00C24076"/>
    <w:rsid w:val="00C25EA5"/>
    <w:rsid w:val="00C26419"/>
    <w:rsid w:val="00C26726"/>
    <w:rsid w:val="00C2726C"/>
    <w:rsid w:val="00C27BBD"/>
    <w:rsid w:val="00C30A7F"/>
    <w:rsid w:val="00C31482"/>
    <w:rsid w:val="00C320B9"/>
    <w:rsid w:val="00C3211D"/>
    <w:rsid w:val="00C3257D"/>
    <w:rsid w:val="00C3526B"/>
    <w:rsid w:val="00C3527C"/>
    <w:rsid w:val="00C373B0"/>
    <w:rsid w:val="00C42EEE"/>
    <w:rsid w:val="00C437D2"/>
    <w:rsid w:val="00C45ABC"/>
    <w:rsid w:val="00C45B02"/>
    <w:rsid w:val="00C45FA1"/>
    <w:rsid w:val="00C460BC"/>
    <w:rsid w:val="00C46B8D"/>
    <w:rsid w:val="00C515B6"/>
    <w:rsid w:val="00C521F7"/>
    <w:rsid w:val="00C52764"/>
    <w:rsid w:val="00C535AD"/>
    <w:rsid w:val="00C53822"/>
    <w:rsid w:val="00C53AB7"/>
    <w:rsid w:val="00C5523A"/>
    <w:rsid w:val="00C5571D"/>
    <w:rsid w:val="00C557AD"/>
    <w:rsid w:val="00C566B0"/>
    <w:rsid w:val="00C56BBD"/>
    <w:rsid w:val="00C57572"/>
    <w:rsid w:val="00C6133E"/>
    <w:rsid w:val="00C6202F"/>
    <w:rsid w:val="00C62882"/>
    <w:rsid w:val="00C62B5B"/>
    <w:rsid w:val="00C634C5"/>
    <w:rsid w:val="00C63B48"/>
    <w:rsid w:val="00C63CEB"/>
    <w:rsid w:val="00C65A25"/>
    <w:rsid w:val="00C6602D"/>
    <w:rsid w:val="00C661F8"/>
    <w:rsid w:val="00C664BA"/>
    <w:rsid w:val="00C665AF"/>
    <w:rsid w:val="00C70B47"/>
    <w:rsid w:val="00C712D4"/>
    <w:rsid w:val="00C73FC4"/>
    <w:rsid w:val="00C74905"/>
    <w:rsid w:val="00C7585F"/>
    <w:rsid w:val="00C7591E"/>
    <w:rsid w:val="00C7614D"/>
    <w:rsid w:val="00C76C3A"/>
    <w:rsid w:val="00C80259"/>
    <w:rsid w:val="00C81B89"/>
    <w:rsid w:val="00C8209D"/>
    <w:rsid w:val="00C820B9"/>
    <w:rsid w:val="00C83299"/>
    <w:rsid w:val="00C83C63"/>
    <w:rsid w:val="00C83DFB"/>
    <w:rsid w:val="00C84096"/>
    <w:rsid w:val="00C84E8F"/>
    <w:rsid w:val="00C85384"/>
    <w:rsid w:val="00C8591E"/>
    <w:rsid w:val="00C8690F"/>
    <w:rsid w:val="00C86DD9"/>
    <w:rsid w:val="00C871ED"/>
    <w:rsid w:val="00C876F6"/>
    <w:rsid w:val="00C91B7E"/>
    <w:rsid w:val="00C946E2"/>
    <w:rsid w:val="00C9589E"/>
    <w:rsid w:val="00C96BF1"/>
    <w:rsid w:val="00C96F22"/>
    <w:rsid w:val="00CA048D"/>
    <w:rsid w:val="00CA0ACC"/>
    <w:rsid w:val="00CA14D6"/>
    <w:rsid w:val="00CA25B4"/>
    <w:rsid w:val="00CA35AA"/>
    <w:rsid w:val="00CA4DEE"/>
    <w:rsid w:val="00CA504C"/>
    <w:rsid w:val="00CA54DD"/>
    <w:rsid w:val="00CA5904"/>
    <w:rsid w:val="00CA7796"/>
    <w:rsid w:val="00CA7CF2"/>
    <w:rsid w:val="00CB158F"/>
    <w:rsid w:val="00CB1CA8"/>
    <w:rsid w:val="00CB29F1"/>
    <w:rsid w:val="00CB3B77"/>
    <w:rsid w:val="00CB4985"/>
    <w:rsid w:val="00CB5F7F"/>
    <w:rsid w:val="00CB64E4"/>
    <w:rsid w:val="00CB72A1"/>
    <w:rsid w:val="00CB7610"/>
    <w:rsid w:val="00CB7B56"/>
    <w:rsid w:val="00CB7C99"/>
    <w:rsid w:val="00CB7D3B"/>
    <w:rsid w:val="00CC077A"/>
    <w:rsid w:val="00CC1AE2"/>
    <w:rsid w:val="00CC2F2D"/>
    <w:rsid w:val="00CC3B44"/>
    <w:rsid w:val="00CC627C"/>
    <w:rsid w:val="00CC71E6"/>
    <w:rsid w:val="00CC7D20"/>
    <w:rsid w:val="00CD18A1"/>
    <w:rsid w:val="00CD27BE"/>
    <w:rsid w:val="00CD30C7"/>
    <w:rsid w:val="00CD3ED1"/>
    <w:rsid w:val="00CD4AB0"/>
    <w:rsid w:val="00CD4BFE"/>
    <w:rsid w:val="00CD6444"/>
    <w:rsid w:val="00CD6886"/>
    <w:rsid w:val="00CD6BEA"/>
    <w:rsid w:val="00CD7211"/>
    <w:rsid w:val="00CE020F"/>
    <w:rsid w:val="00CE0300"/>
    <w:rsid w:val="00CE1499"/>
    <w:rsid w:val="00CE1DCD"/>
    <w:rsid w:val="00CE3A18"/>
    <w:rsid w:val="00CE3DA3"/>
    <w:rsid w:val="00CE3F59"/>
    <w:rsid w:val="00CE444A"/>
    <w:rsid w:val="00CE63DA"/>
    <w:rsid w:val="00CE6844"/>
    <w:rsid w:val="00CE6ABC"/>
    <w:rsid w:val="00CE6E62"/>
    <w:rsid w:val="00CF0499"/>
    <w:rsid w:val="00CF2483"/>
    <w:rsid w:val="00CF2A88"/>
    <w:rsid w:val="00CF3367"/>
    <w:rsid w:val="00CF4F68"/>
    <w:rsid w:val="00CF5353"/>
    <w:rsid w:val="00CF53BC"/>
    <w:rsid w:val="00D00591"/>
    <w:rsid w:val="00D0085D"/>
    <w:rsid w:val="00D00E4D"/>
    <w:rsid w:val="00D01F46"/>
    <w:rsid w:val="00D022D6"/>
    <w:rsid w:val="00D027B5"/>
    <w:rsid w:val="00D03128"/>
    <w:rsid w:val="00D031F3"/>
    <w:rsid w:val="00D036A0"/>
    <w:rsid w:val="00D038CA"/>
    <w:rsid w:val="00D04717"/>
    <w:rsid w:val="00D0474A"/>
    <w:rsid w:val="00D07305"/>
    <w:rsid w:val="00D10455"/>
    <w:rsid w:val="00D1159B"/>
    <w:rsid w:val="00D11EFC"/>
    <w:rsid w:val="00D12191"/>
    <w:rsid w:val="00D1273B"/>
    <w:rsid w:val="00D12F90"/>
    <w:rsid w:val="00D135CA"/>
    <w:rsid w:val="00D13BCE"/>
    <w:rsid w:val="00D13F68"/>
    <w:rsid w:val="00D14E2E"/>
    <w:rsid w:val="00D15629"/>
    <w:rsid w:val="00D17B8A"/>
    <w:rsid w:val="00D217B4"/>
    <w:rsid w:val="00D21D21"/>
    <w:rsid w:val="00D224F3"/>
    <w:rsid w:val="00D22F35"/>
    <w:rsid w:val="00D2318F"/>
    <w:rsid w:val="00D2322E"/>
    <w:rsid w:val="00D247AC"/>
    <w:rsid w:val="00D24B15"/>
    <w:rsid w:val="00D24DBB"/>
    <w:rsid w:val="00D25958"/>
    <w:rsid w:val="00D25CCD"/>
    <w:rsid w:val="00D26707"/>
    <w:rsid w:val="00D26C1A"/>
    <w:rsid w:val="00D278AB"/>
    <w:rsid w:val="00D3176D"/>
    <w:rsid w:val="00D3445B"/>
    <w:rsid w:val="00D34B1D"/>
    <w:rsid w:val="00D34D8F"/>
    <w:rsid w:val="00D354BE"/>
    <w:rsid w:val="00D36244"/>
    <w:rsid w:val="00D365BB"/>
    <w:rsid w:val="00D37AE0"/>
    <w:rsid w:val="00D410A7"/>
    <w:rsid w:val="00D41375"/>
    <w:rsid w:val="00D4226C"/>
    <w:rsid w:val="00D42E7B"/>
    <w:rsid w:val="00D44494"/>
    <w:rsid w:val="00D4631D"/>
    <w:rsid w:val="00D46EDD"/>
    <w:rsid w:val="00D474EF"/>
    <w:rsid w:val="00D47730"/>
    <w:rsid w:val="00D51AFC"/>
    <w:rsid w:val="00D5290C"/>
    <w:rsid w:val="00D529C5"/>
    <w:rsid w:val="00D533A3"/>
    <w:rsid w:val="00D53832"/>
    <w:rsid w:val="00D54DF3"/>
    <w:rsid w:val="00D55110"/>
    <w:rsid w:val="00D57055"/>
    <w:rsid w:val="00D6044B"/>
    <w:rsid w:val="00D60EC1"/>
    <w:rsid w:val="00D61023"/>
    <w:rsid w:val="00D61581"/>
    <w:rsid w:val="00D61BB0"/>
    <w:rsid w:val="00D6212C"/>
    <w:rsid w:val="00D62657"/>
    <w:rsid w:val="00D62D09"/>
    <w:rsid w:val="00D639C2"/>
    <w:rsid w:val="00D64994"/>
    <w:rsid w:val="00D64F48"/>
    <w:rsid w:val="00D65A3E"/>
    <w:rsid w:val="00D6660B"/>
    <w:rsid w:val="00D66E25"/>
    <w:rsid w:val="00D66E74"/>
    <w:rsid w:val="00D71DD1"/>
    <w:rsid w:val="00D72A80"/>
    <w:rsid w:val="00D76669"/>
    <w:rsid w:val="00D77E96"/>
    <w:rsid w:val="00D80480"/>
    <w:rsid w:val="00D808AA"/>
    <w:rsid w:val="00D817BE"/>
    <w:rsid w:val="00D825ED"/>
    <w:rsid w:val="00D82C98"/>
    <w:rsid w:val="00D8392C"/>
    <w:rsid w:val="00D83958"/>
    <w:rsid w:val="00D84F70"/>
    <w:rsid w:val="00D853DB"/>
    <w:rsid w:val="00D859E4"/>
    <w:rsid w:val="00D85BBC"/>
    <w:rsid w:val="00D916F0"/>
    <w:rsid w:val="00D92DF5"/>
    <w:rsid w:val="00D92EFC"/>
    <w:rsid w:val="00D94099"/>
    <w:rsid w:val="00D940CC"/>
    <w:rsid w:val="00D9470D"/>
    <w:rsid w:val="00D9482F"/>
    <w:rsid w:val="00D94E24"/>
    <w:rsid w:val="00D953A5"/>
    <w:rsid w:val="00D95FD3"/>
    <w:rsid w:val="00D960A9"/>
    <w:rsid w:val="00D96332"/>
    <w:rsid w:val="00D967B9"/>
    <w:rsid w:val="00DA0174"/>
    <w:rsid w:val="00DA0BD5"/>
    <w:rsid w:val="00DA0EDC"/>
    <w:rsid w:val="00DA25A5"/>
    <w:rsid w:val="00DA338F"/>
    <w:rsid w:val="00DA46EE"/>
    <w:rsid w:val="00DA50E9"/>
    <w:rsid w:val="00DA5EC7"/>
    <w:rsid w:val="00DA6FA6"/>
    <w:rsid w:val="00DA7398"/>
    <w:rsid w:val="00DA7C99"/>
    <w:rsid w:val="00DB06B9"/>
    <w:rsid w:val="00DB0A1B"/>
    <w:rsid w:val="00DB1912"/>
    <w:rsid w:val="00DB1B4D"/>
    <w:rsid w:val="00DB20DE"/>
    <w:rsid w:val="00DB43C2"/>
    <w:rsid w:val="00DB5336"/>
    <w:rsid w:val="00DB5E8F"/>
    <w:rsid w:val="00DB6309"/>
    <w:rsid w:val="00DB69B6"/>
    <w:rsid w:val="00DB6BEF"/>
    <w:rsid w:val="00DB7AD7"/>
    <w:rsid w:val="00DB7DCC"/>
    <w:rsid w:val="00DC021C"/>
    <w:rsid w:val="00DC0F04"/>
    <w:rsid w:val="00DC0FF2"/>
    <w:rsid w:val="00DC1E89"/>
    <w:rsid w:val="00DC2925"/>
    <w:rsid w:val="00DC3CEC"/>
    <w:rsid w:val="00DC3F27"/>
    <w:rsid w:val="00DC458B"/>
    <w:rsid w:val="00DC4CA6"/>
    <w:rsid w:val="00DC66B7"/>
    <w:rsid w:val="00DC6904"/>
    <w:rsid w:val="00DD101C"/>
    <w:rsid w:val="00DD25DA"/>
    <w:rsid w:val="00DD3211"/>
    <w:rsid w:val="00DD37F5"/>
    <w:rsid w:val="00DD3E64"/>
    <w:rsid w:val="00DD3EEF"/>
    <w:rsid w:val="00DD7A6B"/>
    <w:rsid w:val="00DE2BEA"/>
    <w:rsid w:val="00DE2F70"/>
    <w:rsid w:val="00DE4BDD"/>
    <w:rsid w:val="00DE4D7D"/>
    <w:rsid w:val="00DE5CE4"/>
    <w:rsid w:val="00DE65E5"/>
    <w:rsid w:val="00DE71C1"/>
    <w:rsid w:val="00DE723E"/>
    <w:rsid w:val="00DF0AEC"/>
    <w:rsid w:val="00DF0DEA"/>
    <w:rsid w:val="00DF11BC"/>
    <w:rsid w:val="00DF1ABF"/>
    <w:rsid w:val="00DF348A"/>
    <w:rsid w:val="00DF5184"/>
    <w:rsid w:val="00DF5E49"/>
    <w:rsid w:val="00DF6787"/>
    <w:rsid w:val="00DF6BF5"/>
    <w:rsid w:val="00DF7128"/>
    <w:rsid w:val="00DF7D48"/>
    <w:rsid w:val="00E006D3"/>
    <w:rsid w:val="00E01595"/>
    <w:rsid w:val="00E0166C"/>
    <w:rsid w:val="00E02FD1"/>
    <w:rsid w:val="00E05E83"/>
    <w:rsid w:val="00E07364"/>
    <w:rsid w:val="00E0761D"/>
    <w:rsid w:val="00E07E37"/>
    <w:rsid w:val="00E1058D"/>
    <w:rsid w:val="00E107B2"/>
    <w:rsid w:val="00E10A09"/>
    <w:rsid w:val="00E10EFD"/>
    <w:rsid w:val="00E120AA"/>
    <w:rsid w:val="00E12531"/>
    <w:rsid w:val="00E1314F"/>
    <w:rsid w:val="00E13608"/>
    <w:rsid w:val="00E154B6"/>
    <w:rsid w:val="00E201C1"/>
    <w:rsid w:val="00E20AB6"/>
    <w:rsid w:val="00E21417"/>
    <w:rsid w:val="00E21499"/>
    <w:rsid w:val="00E217C2"/>
    <w:rsid w:val="00E21EA3"/>
    <w:rsid w:val="00E21EAD"/>
    <w:rsid w:val="00E22B11"/>
    <w:rsid w:val="00E22D32"/>
    <w:rsid w:val="00E25754"/>
    <w:rsid w:val="00E26A92"/>
    <w:rsid w:val="00E26EEE"/>
    <w:rsid w:val="00E27578"/>
    <w:rsid w:val="00E27C96"/>
    <w:rsid w:val="00E3263D"/>
    <w:rsid w:val="00E34295"/>
    <w:rsid w:val="00E34BC5"/>
    <w:rsid w:val="00E35190"/>
    <w:rsid w:val="00E35245"/>
    <w:rsid w:val="00E367D7"/>
    <w:rsid w:val="00E411A9"/>
    <w:rsid w:val="00E41DF1"/>
    <w:rsid w:val="00E4206A"/>
    <w:rsid w:val="00E43162"/>
    <w:rsid w:val="00E44C16"/>
    <w:rsid w:val="00E4517A"/>
    <w:rsid w:val="00E54760"/>
    <w:rsid w:val="00E54D67"/>
    <w:rsid w:val="00E5530D"/>
    <w:rsid w:val="00E559A9"/>
    <w:rsid w:val="00E5665D"/>
    <w:rsid w:val="00E56BB3"/>
    <w:rsid w:val="00E60AB4"/>
    <w:rsid w:val="00E60D15"/>
    <w:rsid w:val="00E60F5E"/>
    <w:rsid w:val="00E6183A"/>
    <w:rsid w:val="00E6212C"/>
    <w:rsid w:val="00E62863"/>
    <w:rsid w:val="00E63F3E"/>
    <w:rsid w:val="00E64007"/>
    <w:rsid w:val="00E64111"/>
    <w:rsid w:val="00E655C7"/>
    <w:rsid w:val="00E65DE7"/>
    <w:rsid w:val="00E65EBA"/>
    <w:rsid w:val="00E70163"/>
    <w:rsid w:val="00E70E49"/>
    <w:rsid w:val="00E73397"/>
    <w:rsid w:val="00E739CE"/>
    <w:rsid w:val="00E73A19"/>
    <w:rsid w:val="00E741C7"/>
    <w:rsid w:val="00E77FC8"/>
    <w:rsid w:val="00E813F9"/>
    <w:rsid w:val="00E82CC2"/>
    <w:rsid w:val="00E840A6"/>
    <w:rsid w:val="00E84998"/>
    <w:rsid w:val="00E850D1"/>
    <w:rsid w:val="00E85CB4"/>
    <w:rsid w:val="00E86D7C"/>
    <w:rsid w:val="00E872C9"/>
    <w:rsid w:val="00E8745E"/>
    <w:rsid w:val="00E87E0A"/>
    <w:rsid w:val="00E90359"/>
    <w:rsid w:val="00E90B85"/>
    <w:rsid w:val="00E90E37"/>
    <w:rsid w:val="00E92B37"/>
    <w:rsid w:val="00E9475C"/>
    <w:rsid w:val="00E9513A"/>
    <w:rsid w:val="00EA1B57"/>
    <w:rsid w:val="00EA1EA1"/>
    <w:rsid w:val="00EA233B"/>
    <w:rsid w:val="00EA2FF2"/>
    <w:rsid w:val="00EA30E4"/>
    <w:rsid w:val="00EA33E4"/>
    <w:rsid w:val="00EA344B"/>
    <w:rsid w:val="00EA4571"/>
    <w:rsid w:val="00EA4E8B"/>
    <w:rsid w:val="00EA5830"/>
    <w:rsid w:val="00EA6038"/>
    <w:rsid w:val="00EA6DEA"/>
    <w:rsid w:val="00EB091E"/>
    <w:rsid w:val="00EB102A"/>
    <w:rsid w:val="00EB19C6"/>
    <w:rsid w:val="00EB2536"/>
    <w:rsid w:val="00EB2DF2"/>
    <w:rsid w:val="00EB2F58"/>
    <w:rsid w:val="00EB328B"/>
    <w:rsid w:val="00EB441A"/>
    <w:rsid w:val="00EB48C2"/>
    <w:rsid w:val="00EB4CAE"/>
    <w:rsid w:val="00EB4F55"/>
    <w:rsid w:val="00EB54D1"/>
    <w:rsid w:val="00EB56AA"/>
    <w:rsid w:val="00EB7CD1"/>
    <w:rsid w:val="00EC00F3"/>
    <w:rsid w:val="00EC0231"/>
    <w:rsid w:val="00EC1AE5"/>
    <w:rsid w:val="00EC1ED1"/>
    <w:rsid w:val="00EC4C32"/>
    <w:rsid w:val="00ED0BAB"/>
    <w:rsid w:val="00ED125E"/>
    <w:rsid w:val="00ED1620"/>
    <w:rsid w:val="00ED1AA1"/>
    <w:rsid w:val="00ED377F"/>
    <w:rsid w:val="00ED3A98"/>
    <w:rsid w:val="00ED4AF0"/>
    <w:rsid w:val="00EE0D5E"/>
    <w:rsid w:val="00EE34FE"/>
    <w:rsid w:val="00EE54B6"/>
    <w:rsid w:val="00EE5D2B"/>
    <w:rsid w:val="00EE6000"/>
    <w:rsid w:val="00EE7087"/>
    <w:rsid w:val="00EE7CC4"/>
    <w:rsid w:val="00EF0D8C"/>
    <w:rsid w:val="00EF1B52"/>
    <w:rsid w:val="00EF20DF"/>
    <w:rsid w:val="00EF3192"/>
    <w:rsid w:val="00EF41A2"/>
    <w:rsid w:val="00EF4CA2"/>
    <w:rsid w:val="00EF4EE7"/>
    <w:rsid w:val="00EF54CF"/>
    <w:rsid w:val="00EF65BB"/>
    <w:rsid w:val="00EF6F13"/>
    <w:rsid w:val="00EF7218"/>
    <w:rsid w:val="00F00CC4"/>
    <w:rsid w:val="00F012EE"/>
    <w:rsid w:val="00F0203E"/>
    <w:rsid w:val="00F029CF"/>
    <w:rsid w:val="00F04749"/>
    <w:rsid w:val="00F04905"/>
    <w:rsid w:val="00F05189"/>
    <w:rsid w:val="00F05AE5"/>
    <w:rsid w:val="00F05CEE"/>
    <w:rsid w:val="00F063C7"/>
    <w:rsid w:val="00F066DA"/>
    <w:rsid w:val="00F06B1E"/>
    <w:rsid w:val="00F110CE"/>
    <w:rsid w:val="00F11B8C"/>
    <w:rsid w:val="00F122C7"/>
    <w:rsid w:val="00F126DC"/>
    <w:rsid w:val="00F13B3F"/>
    <w:rsid w:val="00F1446D"/>
    <w:rsid w:val="00F14DDA"/>
    <w:rsid w:val="00F15706"/>
    <w:rsid w:val="00F1584A"/>
    <w:rsid w:val="00F16BD0"/>
    <w:rsid w:val="00F204DA"/>
    <w:rsid w:val="00F2054E"/>
    <w:rsid w:val="00F220A8"/>
    <w:rsid w:val="00F22C7D"/>
    <w:rsid w:val="00F2312A"/>
    <w:rsid w:val="00F2343B"/>
    <w:rsid w:val="00F239EB"/>
    <w:rsid w:val="00F24322"/>
    <w:rsid w:val="00F24937"/>
    <w:rsid w:val="00F257FE"/>
    <w:rsid w:val="00F25CEB"/>
    <w:rsid w:val="00F279DF"/>
    <w:rsid w:val="00F3013C"/>
    <w:rsid w:val="00F309BB"/>
    <w:rsid w:val="00F30E8A"/>
    <w:rsid w:val="00F3218D"/>
    <w:rsid w:val="00F335AE"/>
    <w:rsid w:val="00F3406C"/>
    <w:rsid w:val="00F34F49"/>
    <w:rsid w:val="00F3597A"/>
    <w:rsid w:val="00F35B3C"/>
    <w:rsid w:val="00F377EC"/>
    <w:rsid w:val="00F40504"/>
    <w:rsid w:val="00F4093B"/>
    <w:rsid w:val="00F40968"/>
    <w:rsid w:val="00F41080"/>
    <w:rsid w:val="00F42115"/>
    <w:rsid w:val="00F42851"/>
    <w:rsid w:val="00F42CA2"/>
    <w:rsid w:val="00F43216"/>
    <w:rsid w:val="00F43705"/>
    <w:rsid w:val="00F444B8"/>
    <w:rsid w:val="00F44CBF"/>
    <w:rsid w:val="00F454B7"/>
    <w:rsid w:val="00F456A8"/>
    <w:rsid w:val="00F45F14"/>
    <w:rsid w:val="00F46A89"/>
    <w:rsid w:val="00F50457"/>
    <w:rsid w:val="00F50C66"/>
    <w:rsid w:val="00F51437"/>
    <w:rsid w:val="00F51D42"/>
    <w:rsid w:val="00F53D40"/>
    <w:rsid w:val="00F54995"/>
    <w:rsid w:val="00F6054A"/>
    <w:rsid w:val="00F60AD9"/>
    <w:rsid w:val="00F60FD4"/>
    <w:rsid w:val="00F62A39"/>
    <w:rsid w:val="00F63410"/>
    <w:rsid w:val="00F64FE9"/>
    <w:rsid w:val="00F65329"/>
    <w:rsid w:val="00F659BD"/>
    <w:rsid w:val="00F65DF2"/>
    <w:rsid w:val="00F668CB"/>
    <w:rsid w:val="00F66C03"/>
    <w:rsid w:val="00F67714"/>
    <w:rsid w:val="00F71FD8"/>
    <w:rsid w:val="00F7287D"/>
    <w:rsid w:val="00F74482"/>
    <w:rsid w:val="00F74CD9"/>
    <w:rsid w:val="00F758F6"/>
    <w:rsid w:val="00F76700"/>
    <w:rsid w:val="00F76BD3"/>
    <w:rsid w:val="00F80470"/>
    <w:rsid w:val="00F810BF"/>
    <w:rsid w:val="00F814F6"/>
    <w:rsid w:val="00F828C4"/>
    <w:rsid w:val="00F86DBB"/>
    <w:rsid w:val="00F90F24"/>
    <w:rsid w:val="00F91660"/>
    <w:rsid w:val="00F92757"/>
    <w:rsid w:val="00F928F1"/>
    <w:rsid w:val="00F93CA6"/>
    <w:rsid w:val="00F94CA1"/>
    <w:rsid w:val="00F962D2"/>
    <w:rsid w:val="00F97680"/>
    <w:rsid w:val="00FA243E"/>
    <w:rsid w:val="00FA2D75"/>
    <w:rsid w:val="00FA3C84"/>
    <w:rsid w:val="00FA530A"/>
    <w:rsid w:val="00FA5C4D"/>
    <w:rsid w:val="00FA605C"/>
    <w:rsid w:val="00FA6D42"/>
    <w:rsid w:val="00FA6E59"/>
    <w:rsid w:val="00FB2F42"/>
    <w:rsid w:val="00FB326C"/>
    <w:rsid w:val="00FB44E3"/>
    <w:rsid w:val="00FB684F"/>
    <w:rsid w:val="00FB78F5"/>
    <w:rsid w:val="00FC0396"/>
    <w:rsid w:val="00FC0459"/>
    <w:rsid w:val="00FC16EE"/>
    <w:rsid w:val="00FC20CA"/>
    <w:rsid w:val="00FC3716"/>
    <w:rsid w:val="00FC373F"/>
    <w:rsid w:val="00FC39DF"/>
    <w:rsid w:val="00FC3BE4"/>
    <w:rsid w:val="00FC5106"/>
    <w:rsid w:val="00FC513C"/>
    <w:rsid w:val="00FC536D"/>
    <w:rsid w:val="00FC5480"/>
    <w:rsid w:val="00FC5E2C"/>
    <w:rsid w:val="00FC650C"/>
    <w:rsid w:val="00FC67D7"/>
    <w:rsid w:val="00FC75BD"/>
    <w:rsid w:val="00FC75CE"/>
    <w:rsid w:val="00FC7B05"/>
    <w:rsid w:val="00FD04DB"/>
    <w:rsid w:val="00FD0DEA"/>
    <w:rsid w:val="00FD1503"/>
    <w:rsid w:val="00FD1751"/>
    <w:rsid w:val="00FD2567"/>
    <w:rsid w:val="00FD310B"/>
    <w:rsid w:val="00FD3332"/>
    <w:rsid w:val="00FD3643"/>
    <w:rsid w:val="00FD3C2F"/>
    <w:rsid w:val="00FD53E7"/>
    <w:rsid w:val="00FD609E"/>
    <w:rsid w:val="00FD657E"/>
    <w:rsid w:val="00FD70A6"/>
    <w:rsid w:val="00FE0AD3"/>
    <w:rsid w:val="00FE10ED"/>
    <w:rsid w:val="00FE1709"/>
    <w:rsid w:val="00FE34EA"/>
    <w:rsid w:val="00FE3696"/>
    <w:rsid w:val="00FE4694"/>
    <w:rsid w:val="00FE4E3C"/>
    <w:rsid w:val="00FE5FB2"/>
    <w:rsid w:val="00FE6F0C"/>
    <w:rsid w:val="00FF3B77"/>
    <w:rsid w:val="00FF5ADC"/>
    <w:rsid w:val="01476DA7"/>
    <w:rsid w:val="016A6360"/>
    <w:rsid w:val="039B4170"/>
    <w:rsid w:val="03C513B4"/>
    <w:rsid w:val="043A667A"/>
    <w:rsid w:val="04C41063"/>
    <w:rsid w:val="04DF0B8D"/>
    <w:rsid w:val="05065E0B"/>
    <w:rsid w:val="05222BFA"/>
    <w:rsid w:val="0653767C"/>
    <w:rsid w:val="0918033B"/>
    <w:rsid w:val="09AA6FC2"/>
    <w:rsid w:val="09C25D56"/>
    <w:rsid w:val="0A41112A"/>
    <w:rsid w:val="0B6F383B"/>
    <w:rsid w:val="0D890548"/>
    <w:rsid w:val="0E725EF3"/>
    <w:rsid w:val="0F183D21"/>
    <w:rsid w:val="0F8D2ACC"/>
    <w:rsid w:val="10192C66"/>
    <w:rsid w:val="10223366"/>
    <w:rsid w:val="10244FB5"/>
    <w:rsid w:val="12750885"/>
    <w:rsid w:val="129E26C7"/>
    <w:rsid w:val="13FB37ED"/>
    <w:rsid w:val="15091D72"/>
    <w:rsid w:val="150B6F1A"/>
    <w:rsid w:val="155F5739"/>
    <w:rsid w:val="15C5452F"/>
    <w:rsid w:val="167B1B11"/>
    <w:rsid w:val="16D421A1"/>
    <w:rsid w:val="16E27472"/>
    <w:rsid w:val="16F41503"/>
    <w:rsid w:val="17312DC0"/>
    <w:rsid w:val="17F105B1"/>
    <w:rsid w:val="18655C0D"/>
    <w:rsid w:val="18FF1B36"/>
    <w:rsid w:val="1A350E8F"/>
    <w:rsid w:val="1ABF14E5"/>
    <w:rsid w:val="1AD531D6"/>
    <w:rsid w:val="1B8D5C48"/>
    <w:rsid w:val="1C502501"/>
    <w:rsid w:val="1D0912FC"/>
    <w:rsid w:val="1D88369B"/>
    <w:rsid w:val="1E3F0A97"/>
    <w:rsid w:val="1F9E1767"/>
    <w:rsid w:val="20206726"/>
    <w:rsid w:val="218F686A"/>
    <w:rsid w:val="219F348F"/>
    <w:rsid w:val="225718F4"/>
    <w:rsid w:val="243528A0"/>
    <w:rsid w:val="24526FE6"/>
    <w:rsid w:val="24B978E1"/>
    <w:rsid w:val="25387FB2"/>
    <w:rsid w:val="25DD716C"/>
    <w:rsid w:val="26DC6180"/>
    <w:rsid w:val="27780257"/>
    <w:rsid w:val="28396051"/>
    <w:rsid w:val="29D64CF7"/>
    <w:rsid w:val="2A4B050C"/>
    <w:rsid w:val="2A4D5218"/>
    <w:rsid w:val="2CC3290D"/>
    <w:rsid w:val="2D635057"/>
    <w:rsid w:val="2D702CD8"/>
    <w:rsid w:val="2D9D6D07"/>
    <w:rsid w:val="2DE40B17"/>
    <w:rsid w:val="2E025B80"/>
    <w:rsid w:val="2E6C3A23"/>
    <w:rsid w:val="2EFC74D4"/>
    <w:rsid w:val="2F034AD9"/>
    <w:rsid w:val="2F0C17AD"/>
    <w:rsid w:val="2F8C309E"/>
    <w:rsid w:val="31B53E04"/>
    <w:rsid w:val="335A0283"/>
    <w:rsid w:val="33D01914"/>
    <w:rsid w:val="34331995"/>
    <w:rsid w:val="35C94265"/>
    <w:rsid w:val="35FE5FAE"/>
    <w:rsid w:val="36C64AF7"/>
    <w:rsid w:val="37E54788"/>
    <w:rsid w:val="38065A32"/>
    <w:rsid w:val="38E773FC"/>
    <w:rsid w:val="39CC4C73"/>
    <w:rsid w:val="39FB01E5"/>
    <w:rsid w:val="3AC662CD"/>
    <w:rsid w:val="3BA1109A"/>
    <w:rsid w:val="3D330E78"/>
    <w:rsid w:val="3D4D1F9B"/>
    <w:rsid w:val="3DB6209E"/>
    <w:rsid w:val="3E52324D"/>
    <w:rsid w:val="3FF7B25D"/>
    <w:rsid w:val="40150045"/>
    <w:rsid w:val="420310EB"/>
    <w:rsid w:val="422B1986"/>
    <w:rsid w:val="42342F75"/>
    <w:rsid w:val="433634A9"/>
    <w:rsid w:val="433A1829"/>
    <w:rsid w:val="44F854AA"/>
    <w:rsid w:val="46F15AB9"/>
    <w:rsid w:val="47376CC5"/>
    <w:rsid w:val="47F43596"/>
    <w:rsid w:val="49207BFB"/>
    <w:rsid w:val="49566025"/>
    <w:rsid w:val="49A33915"/>
    <w:rsid w:val="49A35E1B"/>
    <w:rsid w:val="4ACE45AC"/>
    <w:rsid w:val="4AE3671A"/>
    <w:rsid w:val="4AE90AF8"/>
    <w:rsid w:val="4BDB33E5"/>
    <w:rsid w:val="4C350723"/>
    <w:rsid w:val="4D5669C8"/>
    <w:rsid w:val="4D573269"/>
    <w:rsid w:val="4DF56509"/>
    <w:rsid w:val="4FFBDF66"/>
    <w:rsid w:val="50756742"/>
    <w:rsid w:val="52530087"/>
    <w:rsid w:val="52B4054A"/>
    <w:rsid w:val="531C2F78"/>
    <w:rsid w:val="53F46AC1"/>
    <w:rsid w:val="54E56D0B"/>
    <w:rsid w:val="55E1066B"/>
    <w:rsid w:val="560926EF"/>
    <w:rsid w:val="568538A7"/>
    <w:rsid w:val="57C8732F"/>
    <w:rsid w:val="58896F0E"/>
    <w:rsid w:val="594F6EDE"/>
    <w:rsid w:val="59B44673"/>
    <w:rsid w:val="59B92757"/>
    <w:rsid w:val="5AE71097"/>
    <w:rsid w:val="5C677078"/>
    <w:rsid w:val="5E40480C"/>
    <w:rsid w:val="5F17465D"/>
    <w:rsid w:val="5F2C3E54"/>
    <w:rsid w:val="607246D5"/>
    <w:rsid w:val="609437C1"/>
    <w:rsid w:val="61942DE0"/>
    <w:rsid w:val="61AA2A5B"/>
    <w:rsid w:val="61E8359A"/>
    <w:rsid w:val="62C40A73"/>
    <w:rsid w:val="63EA681C"/>
    <w:rsid w:val="6635176D"/>
    <w:rsid w:val="66FF08BA"/>
    <w:rsid w:val="67E50E81"/>
    <w:rsid w:val="67EE47AC"/>
    <w:rsid w:val="69500E47"/>
    <w:rsid w:val="69C570CA"/>
    <w:rsid w:val="69CB00AC"/>
    <w:rsid w:val="69D430F1"/>
    <w:rsid w:val="6A3C4648"/>
    <w:rsid w:val="6AF51D11"/>
    <w:rsid w:val="6B93BD09"/>
    <w:rsid w:val="6BA93341"/>
    <w:rsid w:val="6C70079D"/>
    <w:rsid w:val="6D6A0ECA"/>
    <w:rsid w:val="6DD86011"/>
    <w:rsid w:val="6DEB43B8"/>
    <w:rsid w:val="6EB55B01"/>
    <w:rsid w:val="6F9945EE"/>
    <w:rsid w:val="71844105"/>
    <w:rsid w:val="71F8A46A"/>
    <w:rsid w:val="723E4509"/>
    <w:rsid w:val="73AE573F"/>
    <w:rsid w:val="73DF21EA"/>
    <w:rsid w:val="7442236B"/>
    <w:rsid w:val="74CE66FB"/>
    <w:rsid w:val="75A12739"/>
    <w:rsid w:val="762420CA"/>
    <w:rsid w:val="76510AE6"/>
    <w:rsid w:val="76D46658"/>
    <w:rsid w:val="775A7CAB"/>
    <w:rsid w:val="777F5ABE"/>
    <w:rsid w:val="77B8475E"/>
    <w:rsid w:val="7877B2E8"/>
    <w:rsid w:val="78C12B9D"/>
    <w:rsid w:val="795414C8"/>
    <w:rsid w:val="796E4346"/>
    <w:rsid w:val="79951602"/>
    <w:rsid w:val="79A40788"/>
    <w:rsid w:val="7A9D6C03"/>
    <w:rsid w:val="7ADF310F"/>
    <w:rsid w:val="7B02705B"/>
    <w:rsid w:val="7B1656DF"/>
    <w:rsid w:val="7B7C75E4"/>
    <w:rsid w:val="7BBA4975"/>
    <w:rsid w:val="7BDDAC0B"/>
    <w:rsid w:val="7BE53DF8"/>
    <w:rsid w:val="7BFA950E"/>
    <w:rsid w:val="7CA447E4"/>
    <w:rsid w:val="7CFD95C5"/>
    <w:rsid w:val="7DDBCFDD"/>
    <w:rsid w:val="7DF03A58"/>
    <w:rsid w:val="7EA66B4F"/>
    <w:rsid w:val="7F3A20BE"/>
    <w:rsid w:val="7FEE6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12A"/>
    <w:pPr>
      <w:widowControl w:val="0"/>
      <w:jc w:val="both"/>
    </w:pPr>
    <w:rPr>
      <w:kern w:val="2"/>
      <w:sz w:val="21"/>
      <w:szCs w:val="24"/>
    </w:rPr>
  </w:style>
  <w:style w:type="paragraph" w:styleId="10">
    <w:name w:val="heading 1"/>
    <w:basedOn w:val="a"/>
    <w:next w:val="a"/>
    <w:link w:val="1Char"/>
    <w:qFormat/>
    <w:rsid w:val="00F2312A"/>
    <w:pPr>
      <w:keepNext/>
      <w:outlineLvl w:val="0"/>
    </w:pPr>
    <w:rPr>
      <w:rFonts w:ascii="楷体_GB2312" w:eastAsia="楷体_GB2312"/>
      <w:sz w:val="28"/>
      <w:szCs w:val="20"/>
    </w:rPr>
  </w:style>
  <w:style w:type="paragraph" w:styleId="2">
    <w:name w:val="heading 2"/>
    <w:basedOn w:val="a"/>
    <w:next w:val="a"/>
    <w:link w:val="2Char"/>
    <w:qFormat/>
    <w:rsid w:val="00F2312A"/>
    <w:pPr>
      <w:keepNext/>
      <w:keepLines/>
      <w:spacing w:before="260" w:after="260" w:line="416" w:lineRule="auto"/>
      <w:jc w:val="center"/>
      <w:outlineLvl w:val="1"/>
    </w:pPr>
    <w:rPr>
      <w:rFonts w:ascii="Arial" w:eastAsia="幼圆" w:hAnsi="Arial"/>
      <w:b/>
      <w:sz w:val="44"/>
      <w:szCs w:val="20"/>
    </w:rPr>
  </w:style>
  <w:style w:type="paragraph" w:styleId="3">
    <w:name w:val="heading 3"/>
    <w:basedOn w:val="a"/>
    <w:next w:val="a"/>
    <w:link w:val="3Char"/>
    <w:qFormat/>
    <w:rsid w:val="00F2312A"/>
    <w:pPr>
      <w:keepNext/>
      <w:keepLines/>
      <w:spacing w:before="260" w:after="260" w:line="416" w:lineRule="auto"/>
      <w:outlineLvl w:val="2"/>
    </w:pPr>
    <w:rPr>
      <w:b/>
      <w:sz w:val="32"/>
      <w:szCs w:val="20"/>
    </w:rPr>
  </w:style>
  <w:style w:type="paragraph" w:styleId="4">
    <w:name w:val="heading 4"/>
    <w:basedOn w:val="a"/>
    <w:next w:val="a"/>
    <w:link w:val="4Char"/>
    <w:qFormat/>
    <w:rsid w:val="00F2312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F2312A"/>
    <w:pPr>
      <w:keepNext/>
      <w:outlineLvl w:val="4"/>
    </w:pPr>
    <w:rPr>
      <w:rFonts w:ascii="宋体" w:hAnsi="宋体"/>
      <w:b/>
      <w:bCs/>
    </w:rPr>
  </w:style>
  <w:style w:type="paragraph" w:styleId="6">
    <w:name w:val="heading 6"/>
    <w:basedOn w:val="a"/>
    <w:next w:val="a"/>
    <w:link w:val="6Char"/>
    <w:qFormat/>
    <w:rsid w:val="00F2312A"/>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F2312A"/>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F2312A"/>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F2312A"/>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F2312A"/>
    <w:pPr>
      <w:ind w:leftChars="1200" w:left="2520"/>
    </w:pPr>
  </w:style>
  <w:style w:type="paragraph" w:styleId="a3">
    <w:name w:val="Normal Indent"/>
    <w:basedOn w:val="a"/>
    <w:link w:val="Char"/>
    <w:qFormat/>
    <w:rsid w:val="00F2312A"/>
    <w:pPr>
      <w:ind w:firstLine="420"/>
    </w:pPr>
    <w:rPr>
      <w:szCs w:val="20"/>
    </w:rPr>
  </w:style>
  <w:style w:type="paragraph" w:styleId="a4">
    <w:name w:val="caption"/>
    <w:basedOn w:val="a"/>
    <w:next w:val="a"/>
    <w:qFormat/>
    <w:rsid w:val="00F2312A"/>
    <w:rPr>
      <w:rFonts w:ascii="Cambria" w:eastAsia="黑体" w:hAnsi="Cambria"/>
      <w:sz w:val="20"/>
      <w:szCs w:val="20"/>
    </w:rPr>
  </w:style>
  <w:style w:type="paragraph" w:styleId="a5">
    <w:name w:val="Document Map"/>
    <w:basedOn w:val="a"/>
    <w:link w:val="Char0"/>
    <w:qFormat/>
    <w:rsid w:val="00F2312A"/>
    <w:pPr>
      <w:shd w:val="clear" w:color="auto" w:fill="000080"/>
    </w:pPr>
  </w:style>
  <w:style w:type="paragraph" w:styleId="a6">
    <w:name w:val="toa heading"/>
    <w:basedOn w:val="a"/>
    <w:next w:val="a"/>
    <w:qFormat/>
    <w:rsid w:val="00F2312A"/>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3"/>
    <w:unhideWhenUsed/>
    <w:qFormat/>
    <w:rsid w:val="00F2312A"/>
    <w:pPr>
      <w:jc w:val="left"/>
    </w:pPr>
  </w:style>
  <w:style w:type="paragraph" w:styleId="30">
    <w:name w:val="Body Text 3"/>
    <w:basedOn w:val="a"/>
    <w:link w:val="3Char0"/>
    <w:qFormat/>
    <w:rsid w:val="00F2312A"/>
    <w:rPr>
      <w:rFonts w:ascii="仿宋_GB2312" w:eastAsia="仿宋_GB2312" w:hAnsi="Arial"/>
      <w:sz w:val="32"/>
      <w:szCs w:val="20"/>
    </w:rPr>
  </w:style>
  <w:style w:type="paragraph" w:styleId="a8">
    <w:name w:val="Body Text"/>
    <w:basedOn w:val="a"/>
    <w:link w:val="Char1"/>
    <w:qFormat/>
    <w:rsid w:val="00F2312A"/>
    <w:rPr>
      <w:rFonts w:ascii="楷体_GB2312" w:eastAsia="楷体_GB2312" w:hAnsi="Arial"/>
      <w:sz w:val="28"/>
      <w:szCs w:val="20"/>
    </w:rPr>
  </w:style>
  <w:style w:type="paragraph" w:styleId="a9">
    <w:name w:val="Body Text Indent"/>
    <w:basedOn w:val="a"/>
    <w:link w:val="Char2"/>
    <w:qFormat/>
    <w:rsid w:val="00F2312A"/>
    <w:pPr>
      <w:ind w:firstLine="645"/>
    </w:pPr>
    <w:rPr>
      <w:rFonts w:ascii="楷体_GB2312" w:eastAsia="楷体_GB2312"/>
      <w:sz w:val="32"/>
      <w:szCs w:val="20"/>
    </w:rPr>
  </w:style>
  <w:style w:type="paragraph" w:styleId="aa">
    <w:name w:val="Block Text"/>
    <w:basedOn w:val="a"/>
    <w:qFormat/>
    <w:rsid w:val="00F2312A"/>
    <w:pPr>
      <w:adjustRightInd w:val="0"/>
      <w:ind w:left="420" w:right="33"/>
      <w:jc w:val="left"/>
      <w:textAlignment w:val="baseline"/>
    </w:pPr>
    <w:rPr>
      <w:rFonts w:ascii="宋体"/>
      <w:kern w:val="0"/>
      <w:sz w:val="24"/>
      <w:szCs w:val="20"/>
    </w:rPr>
  </w:style>
  <w:style w:type="paragraph" w:styleId="40">
    <w:name w:val="index 4"/>
    <w:basedOn w:val="a"/>
    <w:next w:val="a"/>
    <w:qFormat/>
    <w:rsid w:val="00F2312A"/>
    <w:pPr>
      <w:ind w:leftChars="600" w:left="600"/>
    </w:pPr>
  </w:style>
  <w:style w:type="paragraph" w:styleId="50">
    <w:name w:val="toc 5"/>
    <w:basedOn w:val="a"/>
    <w:next w:val="a"/>
    <w:qFormat/>
    <w:rsid w:val="00F2312A"/>
    <w:pPr>
      <w:ind w:leftChars="800" w:left="1680"/>
    </w:pPr>
  </w:style>
  <w:style w:type="paragraph" w:styleId="31">
    <w:name w:val="toc 3"/>
    <w:basedOn w:val="a"/>
    <w:next w:val="a"/>
    <w:uiPriority w:val="39"/>
    <w:qFormat/>
    <w:rsid w:val="00F2312A"/>
    <w:pPr>
      <w:tabs>
        <w:tab w:val="right" w:leader="dot" w:pos="9440"/>
      </w:tabs>
      <w:spacing w:line="240" w:lineRule="exact"/>
      <w:ind w:left="539"/>
      <w:jc w:val="left"/>
    </w:pPr>
    <w:rPr>
      <w:rFonts w:ascii="黑体" w:eastAsia="黑体" w:hAnsi="宋体"/>
      <w:bCs/>
      <w:iCs/>
      <w:sz w:val="18"/>
      <w:szCs w:val="32"/>
    </w:rPr>
  </w:style>
  <w:style w:type="paragraph" w:styleId="ab">
    <w:name w:val="Plain Text"/>
    <w:basedOn w:val="a"/>
    <w:link w:val="Char4"/>
    <w:qFormat/>
    <w:rsid w:val="00F2312A"/>
    <w:rPr>
      <w:rFonts w:ascii="宋体" w:hAnsi="Courier New"/>
      <w:szCs w:val="20"/>
    </w:rPr>
  </w:style>
  <w:style w:type="paragraph" w:styleId="80">
    <w:name w:val="toc 8"/>
    <w:basedOn w:val="a"/>
    <w:next w:val="a"/>
    <w:qFormat/>
    <w:rsid w:val="00F2312A"/>
    <w:pPr>
      <w:ind w:leftChars="1400" w:left="2940"/>
    </w:pPr>
  </w:style>
  <w:style w:type="paragraph" w:styleId="ac">
    <w:name w:val="Date"/>
    <w:basedOn w:val="a"/>
    <w:next w:val="a"/>
    <w:link w:val="Char5"/>
    <w:qFormat/>
    <w:rsid w:val="00F2312A"/>
    <w:rPr>
      <w:sz w:val="24"/>
      <w:szCs w:val="20"/>
    </w:rPr>
  </w:style>
  <w:style w:type="paragraph" w:styleId="20">
    <w:name w:val="Body Text Indent 2"/>
    <w:basedOn w:val="a"/>
    <w:link w:val="2Char0"/>
    <w:qFormat/>
    <w:rsid w:val="00F2312A"/>
    <w:pPr>
      <w:ind w:firstLineChars="200" w:firstLine="560"/>
    </w:pPr>
    <w:rPr>
      <w:rFonts w:ascii="宋体" w:hAnsi="宋体"/>
      <w:sz w:val="28"/>
    </w:rPr>
  </w:style>
  <w:style w:type="paragraph" w:styleId="ad">
    <w:name w:val="endnote text"/>
    <w:basedOn w:val="a"/>
    <w:link w:val="Char20"/>
    <w:qFormat/>
    <w:rsid w:val="00F2312A"/>
    <w:pPr>
      <w:widowControl/>
      <w:snapToGrid w:val="0"/>
      <w:jc w:val="left"/>
    </w:pPr>
    <w:rPr>
      <w:rFonts w:ascii="宋体"/>
      <w:kern w:val="0"/>
      <w:sz w:val="34"/>
      <w:szCs w:val="20"/>
    </w:rPr>
  </w:style>
  <w:style w:type="paragraph" w:styleId="ae">
    <w:name w:val="Balloon Text"/>
    <w:basedOn w:val="a"/>
    <w:link w:val="Char6"/>
    <w:qFormat/>
    <w:rsid w:val="00F2312A"/>
    <w:rPr>
      <w:sz w:val="18"/>
      <w:szCs w:val="18"/>
    </w:rPr>
  </w:style>
  <w:style w:type="paragraph" w:styleId="af">
    <w:name w:val="footer"/>
    <w:basedOn w:val="a"/>
    <w:link w:val="Char7"/>
    <w:qFormat/>
    <w:rsid w:val="00F2312A"/>
    <w:pPr>
      <w:tabs>
        <w:tab w:val="center" w:pos="4153"/>
        <w:tab w:val="right" w:pos="8306"/>
      </w:tabs>
      <w:snapToGrid w:val="0"/>
      <w:jc w:val="left"/>
    </w:pPr>
    <w:rPr>
      <w:sz w:val="18"/>
      <w:szCs w:val="20"/>
    </w:rPr>
  </w:style>
  <w:style w:type="paragraph" w:styleId="af0">
    <w:name w:val="header"/>
    <w:basedOn w:val="a"/>
    <w:link w:val="Char8"/>
    <w:qFormat/>
    <w:rsid w:val="00F2312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2312A"/>
    <w:pPr>
      <w:tabs>
        <w:tab w:val="right" w:leader="dot" w:pos="9440"/>
      </w:tabs>
      <w:spacing w:before="120" w:after="120" w:line="300" w:lineRule="exact"/>
      <w:jc w:val="left"/>
    </w:pPr>
    <w:rPr>
      <w:rFonts w:ascii="黑体" w:eastAsia="黑体"/>
      <w:b/>
      <w:caps/>
      <w:sz w:val="18"/>
      <w:szCs w:val="28"/>
    </w:rPr>
  </w:style>
  <w:style w:type="paragraph" w:styleId="41">
    <w:name w:val="toc 4"/>
    <w:basedOn w:val="a"/>
    <w:next w:val="a"/>
    <w:qFormat/>
    <w:rsid w:val="00F2312A"/>
    <w:pPr>
      <w:ind w:leftChars="600" w:left="1260"/>
    </w:pPr>
  </w:style>
  <w:style w:type="paragraph" w:styleId="af1">
    <w:name w:val="Subtitle"/>
    <w:basedOn w:val="a"/>
    <w:next w:val="a"/>
    <w:link w:val="Char21"/>
    <w:qFormat/>
    <w:rsid w:val="00F2312A"/>
    <w:pPr>
      <w:spacing w:before="240" w:after="60" w:line="312" w:lineRule="auto"/>
      <w:jc w:val="center"/>
      <w:outlineLvl w:val="1"/>
    </w:pPr>
    <w:rPr>
      <w:rFonts w:ascii="Cambria" w:hAnsi="Cambria"/>
      <w:b/>
      <w:bCs/>
      <w:kern w:val="28"/>
      <w:sz w:val="32"/>
      <w:szCs w:val="32"/>
    </w:rPr>
  </w:style>
  <w:style w:type="paragraph" w:styleId="af2">
    <w:name w:val="List"/>
    <w:basedOn w:val="a"/>
    <w:qFormat/>
    <w:rsid w:val="00F2312A"/>
    <w:pPr>
      <w:ind w:left="200" w:hangingChars="200" w:hanging="200"/>
    </w:pPr>
  </w:style>
  <w:style w:type="paragraph" w:styleId="af3">
    <w:name w:val="footnote text"/>
    <w:basedOn w:val="a"/>
    <w:link w:val="Char10"/>
    <w:qFormat/>
    <w:rsid w:val="00F2312A"/>
    <w:pPr>
      <w:adjustRightInd w:val="0"/>
      <w:spacing w:line="312" w:lineRule="atLeast"/>
      <w:jc w:val="left"/>
      <w:textAlignment w:val="baseline"/>
    </w:pPr>
    <w:rPr>
      <w:kern w:val="0"/>
      <w:sz w:val="18"/>
      <w:szCs w:val="20"/>
    </w:rPr>
  </w:style>
  <w:style w:type="paragraph" w:styleId="60">
    <w:name w:val="toc 6"/>
    <w:basedOn w:val="a"/>
    <w:next w:val="a"/>
    <w:qFormat/>
    <w:rsid w:val="00F2312A"/>
    <w:pPr>
      <w:ind w:leftChars="1000" w:left="2100"/>
    </w:pPr>
  </w:style>
  <w:style w:type="paragraph" w:styleId="32">
    <w:name w:val="Body Text Indent 3"/>
    <w:basedOn w:val="a"/>
    <w:link w:val="3Char1"/>
    <w:qFormat/>
    <w:rsid w:val="00F2312A"/>
    <w:pPr>
      <w:ind w:firstLine="523"/>
    </w:pPr>
    <w:rPr>
      <w:rFonts w:ascii="仿宋_GB2312" w:eastAsia="仿宋_GB2312" w:hAnsi="宋体"/>
      <w:sz w:val="24"/>
    </w:rPr>
  </w:style>
  <w:style w:type="paragraph" w:styleId="21">
    <w:name w:val="toc 2"/>
    <w:basedOn w:val="a"/>
    <w:next w:val="a"/>
    <w:uiPriority w:val="39"/>
    <w:qFormat/>
    <w:rsid w:val="00F2312A"/>
    <w:pPr>
      <w:tabs>
        <w:tab w:val="right" w:leader="dot" w:pos="9440"/>
      </w:tabs>
      <w:spacing w:line="260" w:lineRule="exact"/>
      <w:jc w:val="left"/>
    </w:pPr>
    <w:rPr>
      <w:rFonts w:ascii="黑体" w:eastAsia="黑体"/>
      <w:b/>
      <w:bCs/>
      <w:smallCaps/>
      <w:sz w:val="18"/>
      <w:szCs w:val="44"/>
    </w:rPr>
  </w:style>
  <w:style w:type="paragraph" w:styleId="90">
    <w:name w:val="toc 9"/>
    <w:basedOn w:val="a"/>
    <w:next w:val="a"/>
    <w:qFormat/>
    <w:rsid w:val="00F2312A"/>
    <w:pPr>
      <w:ind w:leftChars="1600" w:left="3360"/>
    </w:pPr>
  </w:style>
  <w:style w:type="paragraph" w:styleId="22">
    <w:name w:val="Body Text 2"/>
    <w:basedOn w:val="a"/>
    <w:qFormat/>
    <w:rsid w:val="00F2312A"/>
    <w:pPr>
      <w:jc w:val="center"/>
    </w:pPr>
    <w:rPr>
      <w:rFonts w:ascii="仿宋_GB2312" w:eastAsia="仿宋_GB2312"/>
      <w:sz w:val="44"/>
    </w:rPr>
  </w:style>
  <w:style w:type="paragraph" w:styleId="HTML">
    <w:name w:val="HTML Preformatted"/>
    <w:basedOn w:val="a"/>
    <w:qFormat/>
    <w:rsid w:val="00F23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Normal (Web)"/>
    <w:basedOn w:val="a"/>
    <w:unhideWhenUsed/>
    <w:qFormat/>
    <w:rsid w:val="00F2312A"/>
    <w:pPr>
      <w:widowControl/>
      <w:spacing w:before="100" w:beforeAutospacing="1" w:after="100" w:afterAutospacing="1"/>
      <w:jc w:val="left"/>
    </w:pPr>
    <w:rPr>
      <w:rFonts w:ascii="宋体" w:hAnsi="宋体" w:cs="宋体"/>
      <w:kern w:val="0"/>
      <w:sz w:val="24"/>
    </w:rPr>
  </w:style>
  <w:style w:type="paragraph" w:styleId="12">
    <w:name w:val="index 1"/>
    <w:basedOn w:val="a"/>
    <w:next w:val="a"/>
    <w:semiHidden/>
    <w:qFormat/>
    <w:rsid w:val="00F2312A"/>
    <w:rPr>
      <w:rFonts w:ascii="宋体" w:hAnsi="宋体"/>
      <w:szCs w:val="18"/>
    </w:rPr>
  </w:style>
  <w:style w:type="paragraph" w:styleId="af5">
    <w:name w:val="Title"/>
    <w:basedOn w:val="a"/>
    <w:next w:val="a"/>
    <w:link w:val="Char30"/>
    <w:qFormat/>
    <w:rsid w:val="00F2312A"/>
    <w:pPr>
      <w:spacing w:before="240" w:after="60"/>
      <w:jc w:val="center"/>
      <w:outlineLvl w:val="0"/>
    </w:pPr>
    <w:rPr>
      <w:rFonts w:ascii="Cambria" w:hAnsi="Cambria"/>
      <w:b/>
      <w:bCs/>
      <w:sz w:val="32"/>
      <w:szCs w:val="32"/>
    </w:rPr>
  </w:style>
  <w:style w:type="paragraph" w:styleId="af6">
    <w:name w:val="annotation subject"/>
    <w:basedOn w:val="a7"/>
    <w:next w:val="a7"/>
    <w:link w:val="Char31"/>
    <w:qFormat/>
    <w:rsid w:val="00F2312A"/>
    <w:rPr>
      <w:b/>
      <w:bCs/>
    </w:rPr>
  </w:style>
  <w:style w:type="table" w:styleId="af7">
    <w:name w:val="Table Grid"/>
    <w:basedOn w:val="a1"/>
    <w:qFormat/>
    <w:rsid w:val="00F231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F2312A"/>
    <w:rPr>
      <w:b/>
      <w:bCs/>
    </w:rPr>
  </w:style>
  <w:style w:type="character" w:styleId="af9">
    <w:name w:val="endnote reference"/>
    <w:basedOn w:val="a0"/>
    <w:qFormat/>
    <w:rsid w:val="00F2312A"/>
    <w:rPr>
      <w:vertAlign w:val="superscript"/>
    </w:rPr>
  </w:style>
  <w:style w:type="character" w:styleId="afa">
    <w:name w:val="page number"/>
    <w:basedOn w:val="a0"/>
    <w:qFormat/>
    <w:rsid w:val="00F2312A"/>
  </w:style>
  <w:style w:type="character" w:styleId="afb">
    <w:name w:val="FollowedHyperlink"/>
    <w:basedOn w:val="a0"/>
    <w:qFormat/>
    <w:rsid w:val="00F2312A"/>
    <w:rPr>
      <w:color w:val="800080"/>
      <w:u w:val="none"/>
    </w:rPr>
  </w:style>
  <w:style w:type="character" w:styleId="afc">
    <w:name w:val="Emphasis"/>
    <w:basedOn w:val="a0"/>
    <w:uiPriority w:val="20"/>
    <w:qFormat/>
    <w:rsid w:val="00F2312A"/>
    <w:rPr>
      <w:b/>
      <w:bCs/>
    </w:rPr>
  </w:style>
  <w:style w:type="character" w:styleId="HTML0">
    <w:name w:val="HTML Definition"/>
    <w:basedOn w:val="a0"/>
    <w:qFormat/>
    <w:rsid w:val="00F2312A"/>
  </w:style>
  <w:style w:type="character" w:styleId="HTML1">
    <w:name w:val="HTML Typewriter"/>
    <w:basedOn w:val="a0"/>
    <w:qFormat/>
    <w:rsid w:val="00F2312A"/>
    <w:rPr>
      <w:rFonts w:ascii="monospace" w:eastAsia="monospace" w:hAnsi="monospace" w:cs="monospace" w:hint="default"/>
      <w:sz w:val="20"/>
    </w:rPr>
  </w:style>
  <w:style w:type="character" w:styleId="HTML2">
    <w:name w:val="HTML Acronym"/>
    <w:basedOn w:val="a0"/>
    <w:qFormat/>
    <w:rsid w:val="00F2312A"/>
    <w:rPr>
      <w:rFonts w:ascii="微软雅黑" w:eastAsia="微软雅黑" w:hAnsi="微软雅黑" w:cs="微软雅黑"/>
      <w:color w:val="FFFFFF"/>
      <w:sz w:val="14"/>
      <w:szCs w:val="14"/>
      <w:u w:val="none"/>
      <w:bdr w:val="single" w:sz="2" w:space="0" w:color="DADADA"/>
      <w:shd w:val="clear" w:color="auto" w:fill="59C2E6"/>
    </w:rPr>
  </w:style>
  <w:style w:type="character" w:styleId="HTML3">
    <w:name w:val="HTML Variable"/>
    <w:basedOn w:val="a0"/>
    <w:qFormat/>
    <w:rsid w:val="00F2312A"/>
    <w:rPr>
      <w:vanish/>
    </w:rPr>
  </w:style>
  <w:style w:type="character" w:styleId="afd">
    <w:name w:val="Hyperlink"/>
    <w:basedOn w:val="a0"/>
    <w:uiPriority w:val="99"/>
    <w:qFormat/>
    <w:rsid w:val="00F2312A"/>
    <w:rPr>
      <w:color w:val="0000FF"/>
      <w:u w:val="none"/>
    </w:rPr>
  </w:style>
  <w:style w:type="character" w:styleId="HTML4">
    <w:name w:val="HTML Code"/>
    <w:basedOn w:val="a0"/>
    <w:qFormat/>
    <w:rsid w:val="00F2312A"/>
    <w:rPr>
      <w:rFonts w:ascii="monospace" w:eastAsia="monospace" w:hAnsi="monospace" w:cs="monospace" w:hint="default"/>
      <w:sz w:val="20"/>
    </w:rPr>
  </w:style>
  <w:style w:type="character" w:styleId="afe">
    <w:name w:val="annotation reference"/>
    <w:qFormat/>
    <w:rsid w:val="00F2312A"/>
    <w:rPr>
      <w:sz w:val="21"/>
      <w:szCs w:val="21"/>
    </w:rPr>
  </w:style>
  <w:style w:type="character" w:styleId="HTML5">
    <w:name w:val="HTML Cite"/>
    <w:basedOn w:val="a0"/>
    <w:qFormat/>
    <w:rsid w:val="00F2312A"/>
  </w:style>
  <w:style w:type="character" w:styleId="aff">
    <w:name w:val="footnote reference"/>
    <w:basedOn w:val="a0"/>
    <w:qFormat/>
    <w:rsid w:val="00F2312A"/>
    <w:rPr>
      <w:vertAlign w:val="superscript"/>
    </w:rPr>
  </w:style>
  <w:style w:type="character" w:styleId="HTML6">
    <w:name w:val="HTML Keyboard"/>
    <w:basedOn w:val="a0"/>
    <w:qFormat/>
    <w:rsid w:val="00F2312A"/>
    <w:rPr>
      <w:rFonts w:ascii="monospace" w:eastAsia="monospace" w:hAnsi="monospace" w:cs="monospace" w:hint="default"/>
      <w:sz w:val="20"/>
    </w:rPr>
  </w:style>
  <w:style w:type="character" w:styleId="HTML7">
    <w:name w:val="HTML Sample"/>
    <w:basedOn w:val="a0"/>
    <w:qFormat/>
    <w:rsid w:val="00F2312A"/>
    <w:rPr>
      <w:rFonts w:ascii="monospace" w:eastAsia="monospace" w:hAnsi="monospace" w:cs="monospace"/>
    </w:rPr>
  </w:style>
  <w:style w:type="character" w:customStyle="1" w:styleId="1Char">
    <w:name w:val="标题 1 Char"/>
    <w:link w:val="10"/>
    <w:qFormat/>
    <w:rsid w:val="00F2312A"/>
    <w:rPr>
      <w:rFonts w:ascii="楷体_GB2312" w:eastAsia="楷体_GB2312"/>
      <w:kern w:val="2"/>
      <w:sz w:val="28"/>
      <w:lang w:val="en-US" w:eastAsia="zh-CN" w:bidi="ar-SA"/>
    </w:rPr>
  </w:style>
  <w:style w:type="character" w:customStyle="1" w:styleId="2Char">
    <w:name w:val="标题 2 Char"/>
    <w:link w:val="2"/>
    <w:qFormat/>
    <w:rsid w:val="00F2312A"/>
    <w:rPr>
      <w:rFonts w:ascii="Arial" w:eastAsia="幼圆" w:hAnsi="Arial"/>
      <w:b/>
      <w:kern w:val="2"/>
      <w:sz w:val="44"/>
    </w:rPr>
  </w:style>
  <w:style w:type="character" w:customStyle="1" w:styleId="3Char">
    <w:name w:val="标题 3 Char"/>
    <w:link w:val="3"/>
    <w:qFormat/>
    <w:rsid w:val="00F2312A"/>
    <w:rPr>
      <w:b/>
      <w:kern w:val="2"/>
      <w:sz w:val="32"/>
    </w:rPr>
  </w:style>
  <w:style w:type="character" w:customStyle="1" w:styleId="4Char">
    <w:name w:val="标题 4 Char"/>
    <w:link w:val="4"/>
    <w:qFormat/>
    <w:rsid w:val="00F2312A"/>
    <w:rPr>
      <w:rFonts w:ascii="Arial" w:eastAsia="黑体" w:hAnsi="Arial"/>
      <w:b/>
      <w:bCs/>
      <w:kern w:val="2"/>
      <w:sz w:val="28"/>
      <w:szCs w:val="28"/>
    </w:rPr>
  </w:style>
  <w:style w:type="character" w:customStyle="1" w:styleId="5Char">
    <w:name w:val="标题 5 Char"/>
    <w:link w:val="5"/>
    <w:qFormat/>
    <w:rsid w:val="00F2312A"/>
    <w:rPr>
      <w:rFonts w:ascii="宋体" w:hAnsi="宋体"/>
      <w:b/>
      <w:bCs/>
      <w:kern w:val="2"/>
      <w:sz w:val="21"/>
      <w:szCs w:val="24"/>
    </w:rPr>
  </w:style>
  <w:style w:type="character" w:customStyle="1" w:styleId="6Char">
    <w:name w:val="标题 6 Char"/>
    <w:basedOn w:val="a0"/>
    <w:link w:val="6"/>
    <w:qFormat/>
    <w:rsid w:val="00F2312A"/>
    <w:rPr>
      <w:rFonts w:ascii="Cambria" w:hAnsi="Cambria"/>
      <w:b/>
      <w:bCs/>
      <w:kern w:val="2"/>
      <w:sz w:val="24"/>
      <w:szCs w:val="24"/>
    </w:rPr>
  </w:style>
  <w:style w:type="character" w:customStyle="1" w:styleId="7Char">
    <w:name w:val="标题 7 Char"/>
    <w:basedOn w:val="a0"/>
    <w:link w:val="7"/>
    <w:qFormat/>
    <w:rsid w:val="00F2312A"/>
    <w:rPr>
      <w:rFonts w:ascii="Calibri" w:hAnsi="Calibri"/>
      <w:b/>
      <w:bCs/>
      <w:kern w:val="2"/>
      <w:sz w:val="24"/>
      <w:szCs w:val="24"/>
    </w:rPr>
  </w:style>
  <w:style w:type="character" w:customStyle="1" w:styleId="8Char">
    <w:name w:val="标题 8 Char"/>
    <w:basedOn w:val="a0"/>
    <w:link w:val="8"/>
    <w:qFormat/>
    <w:rsid w:val="00F2312A"/>
    <w:rPr>
      <w:rFonts w:ascii="Cambria" w:hAnsi="Cambria"/>
      <w:kern w:val="2"/>
      <w:sz w:val="24"/>
      <w:szCs w:val="24"/>
    </w:rPr>
  </w:style>
  <w:style w:type="character" w:customStyle="1" w:styleId="9Char">
    <w:name w:val="标题 9 Char"/>
    <w:basedOn w:val="a0"/>
    <w:link w:val="9"/>
    <w:qFormat/>
    <w:rsid w:val="00F2312A"/>
    <w:rPr>
      <w:rFonts w:ascii="Cambria" w:hAnsi="Cambria"/>
      <w:kern w:val="2"/>
      <w:sz w:val="21"/>
      <w:szCs w:val="21"/>
    </w:rPr>
  </w:style>
  <w:style w:type="character" w:customStyle="1" w:styleId="Char">
    <w:name w:val="正文缩进 Char"/>
    <w:link w:val="a3"/>
    <w:qFormat/>
    <w:rsid w:val="00F2312A"/>
    <w:rPr>
      <w:rFonts w:eastAsia="宋体"/>
      <w:kern w:val="2"/>
      <w:sz w:val="21"/>
      <w:lang w:val="en-US" w:eastAsia="zh-CN" w:bidi="ar-SA"/>
    </w:rPr>
  </w:style>
  <w:style w:type="character" w:customStyle="1" w:styleId="Char0">
    <w:name w:val="文档结构图 Char"/>
    <w:link w:val="a5"/>
    <w:qFormat/>
    <w:rsid w:val="00F2312A"/>
    <w:rPr>
      <w:kern w:val="2"/>
      <w:sz w:val="21"/>
      <w:szCs w:val="24"/>
      <w:shd w:val="clear" w:color="auto" w:fill="000080"/>
    </w:rPr>
  </w:style>
  <w:style w:type="character" w:customStyle="1" w:styleId="Char3">
    <w:name w:val="批注文字 Char3"/>
    <w:basedOn w:val="a0"/>
    <w:link w:val="a7"/>
    <w:qFormat/>
    <w:rsid w:val="00F2312A"/>
    <w:rPr>
      <w:kern w:val="2"/>
      <w:sz w:val="21"/>
      <w:szCs w:val="24"/>
    </w:rPr>
  </w:style>
  <w:style w:type="character" w:customStyle="1" w:styleId="3Char0">
    <w:name w:val="正文文本 3 Char"/>
    <w:basedOn w:val="a0"/>
    <w:link w:val="30"/>
    <w:qFormat/>
    <w:rsid w:val="00F2312A"/>
    <w:rPr>
      <w:rFonts w:ascii="仿宋_GB2312" w:eastAsia="仿宋_GB2312" w:hAnsi="Arial"/>
      <w:kern w:val="2"/>
      <w:sz w:val="32"/>
    </w:rPr>
  </w:style>
  <w:style w:type="character" w:customStyle="1" w:styleId="Char1">
    <w:name w:val="正文文本 Char"/>
    <w:link w:val="a8"/>
    <w:qFormat/>
    <w:rsid w:val="00F2312A"/>
    <w:rPr>
      <w:rFonts w:ascii="楷体_GB2312" w:eastAsia="楷体_GB2312" w:hAnsi="Arial"/>
      <w:kern w:val="2"/>
      <w:sz w:val="28"/>
    </w:rPr>
  </w:style>
  <w:style w:type="character" w:customStyle="1" w:styleId="Char2">
    <w:name w:val="正文文本缩进 Char"/>
    <w:link w:val="a9"/>
    <w:qFormat/>
    <w:rsid w:val="00F2312A"/>
    <w:rPr>
      <w:rFonts w:ascii="楷体_GB2312" w:eastAsia="楷体_GB2312"/>
      <w:kern w:val="2"/>
      <w:sz w:val="32"/>
    </w:rPr>
  </w:style>
  <w:style w:type="character" w:customStyle="1" w:styleId="Char4">
    <w:name w:val="纯文本 Char"/>
    <w:link w:val="ab"/>
    <w:qFormat/>
    <w:rsid w:val="00F2312A"/>
    <w:rPr>
      <w:rFonts w:ascii="宋体" w:hAnsi="Courier New"/>
      <w:kern w:val="2"/>
      <w:sz w:val="21"/>
    </w:rPr>
  </w:style>
  <w:style w:type="character" w:customStyle="1" w:styleId="Char5">
    <w:name w:val="日期 Char"/>
    <w:link w:val="ac"/>
    <w:qFormat/>
    <w:rsid w:val="00F2312A"/>
    <w:rPr>
      <w:kern w:val="2"/>
      <w:sz w:val="24"/>
    </w:rPr>
  </w:style>
  <w:style w:type="character" w:customStyle="1" w:styleId="2Char0">
    <w:name w:val="正文文本缩进 2 Char"/>
    <w:link w:val="20"/>
    <w:qFormat/>
    <w:rsid w:val="00F2312A"/>
    <w:rPr>
      <w:rFonts w:ascii="宋体" w:hAnsi="宋体"/>
      <w:kern w:val="2"/>
      <w:sz w:val="28"/>
      <w:szCs w:val="24"/>
    </w:rPr>
  </w:style>
  <w:style w:type="character" w:customStyle="1" w:styleId="Char9">
    <w:name w:val="尾注文本 Char"/>
    <w:basedOn w:val="a0"/>
    <w:link w:val="ad"/>
    <w:qFormat/>
    <w:rsid w:val="00F2312A"/>
    <w:rPr>
      <w:rFonts w:ascii="宋体"/>
      <w:sz w:val="34"/>
    </w:rPr>
  </w:style>
  <w:style w:type="character" w:customStyle="1" w:styleId="Char6">
    <w:name w:val="批注框文本 Char"/>
    <w:link w:val="ae"/>
    <w:qFormat/>
    <w:rsid w:val="00F2312A"/>
    <w:rPr>
      <w:kern w:val="2"/>
      <w:sz w:val="18"/>
      <w:szCs w:val="18"/>
    </w:rPr>
  </w:style>
  <w:style w:type="character" w:customStyle="1" w:styleId="Char7">
    <w:name w:val="页脚 Char"/>
    <w:link w:val="af"/>
    <w:qFormat/>
    <w:rsid w:val="00F2312A"/>
    <w:rPr>
      <w:kern w:val="2"/>
      <w:sz w:val="18"/>
    </w:rPr>
  </w:style>
  <w:style w:type="character" w:customStyle="1" w:styleId="Char8">
    <w:name w:val="页眉 Char"/>
    <w:link w:val="af0"/>
    <w:qFormat/>
    <w:rsid w:val="00F2312A"/>
    <w:rPr>
      <w:kern w:val="2"/>
      <w:sz w:val="18"/>
      <w:szCs w:val="18"/>
    </w:rPr>
  </w:style>
  <w:style w:type="character" w:customStyle="1" w:styleId="Char21">
    <w:name w:val="副标题 Char2"/>
    <w:basedOn w:val="a0"/>
    <w:link w:val="af1"/>
    <w:qFormat/>
    <w:rsid w:val="00F2312A"/>
    <w:rPr>
      <w:rFonts w:ascii="Cambria" w:hAnsi="Cambria" w:cs="Times New Roman"/>
      <w:b/>
      <w:bCs/>
      <w:kern w:val="28"/>
      <w:sz w:val="32"/>
      <w:szCs w:val="32"/>
    </w:rPr>
  </w:style>
  <w:style w:type="character" w:customStyle="1" w:styleId="Char10">
    <w:name w:val="脚注文本 Char1"/>
    <w:basedOn w:val="a0"/>
    <w:link w:val="af3"/>
    <w:qFormat/>
    <w:rsid w:val="00F2312A"/>
    <w:rPr>
      <w:kern w:val="2"/>
      <w:sz w:val="18"/>
      <w:szCs w:val="18"/>
    </w:rPr>
  </w:style>
  <w:style w:type="character" w:customStyle="1" w:styleId="3Char1">
    <w:name w:val="正文文本缩进 3 Char"/>
    <w:basedOn w:val="a0"/>
    <w:link w:val="32"/>
    <w:qFormat/>
    <w:rsid w:val="00F2312A"/>
    <w:rPr>
      <w:rFonts w:ascii="仿宋_GB2312" w:eastAsia="仿宋_GB2312" w:hAnsi="宋体"/>
      <w:kern w:val="2"/>
      <w:sz w:val="24"/>
      <w:szCs w:val="24"/>
    </w:rPr>
  </w:style>
  <w:style w:type="character" w:customStyle="1" w:styleId="Char30">
    <w:name w:val="标题 Char3"/>
    <w:basedOn w:val="a0"/>
    <w:link w:val="af5"/>
    <w:qFormat/>
    <w:rsid w:val="00F2312A"/>
    <w:rPr>
      <w:rFonts w:ascii="Cambria" w:hAnsi="Cambria" w:cs="Times New Roman"/>
      <w:b/>
      <w:bCs/>
      <w:kern w:val="2"/>
      <w:sz w:val="32"/>
      <w:szCs w:val="32"/>
    </w:rPr>
  </w:style>
  <w:style w:type="character" w:customStyle="1" w:styleId="Char31">
    <w:name w:val="批注主题 Char3"/>
    <w:basedOn w:val="Char3"/>
    <w:link w:val="af6"/>
    <w:qFormat/>
    <w:rsid w:val="00F2312A"/>
  </w:style>
  <w:style w:type="character" w:customStyle="1" w:styleId="Char20">
    <w:name w:val="尾注文本 Char2"/>
    <w:basedOn w:val="a0"/>
    <w:link w:val="ad"/>
    <w:qFormat/>
    <w:rsid w:val="00F2312A"/>
    <w:rPr>
      <w:kern w:val="2"/>
      <w:sz w:val="21"/>
      <w:szCs w:val="24"/>
    </w:rPr>
  </w:style>
  <w:style w:type="character" w:customStyle="1" w:styleId="Chara">
    <w:name w:val="副标题 Char"/>
    <w:qFormat/>
    <w:rsid w:val="00F2312A"/>
    <w:rPr>
      <w:rFonts w:ascii="Cambria" w:hAnsi="Cambria"/>
      <w:b/>
      <w:bCs/>
      <w:kern w:val="28"/>
      <w:sz w:val="32"/>
      <w:szCs w:val="32"/>
    </w:rPr>
  </w:style>
  <w:style w:type="character" w:customStyle="1" w:styleId="Charb">
    <w:name w:val="脚注文本 Char"/>
    <w:qFormat/>
    <w:rsid w:val="00F2312A"/>
    <w:rPr>
      <w:sz w:val="18"/>
    </w:rPr>
  </w:style>
  <w:style w:type="character" w:customStyle="1" w:styleId="Charc">
    <w:name w:val="标题 Char"/>
    <w:qFormat/>
    <w:rsid w:val="00F2312A"/>
    <w:rPr>
      <w:rFonts w:ascii="Cambria" w:hAnsi="Cambria"/>
      <w:b/>
      <w:bCs/>
      <w:kern w:val="2"/>
      <w:sz w:val="32"/>
      <w:szCs w:val="32"/>
    </w:rPr>
  </w:style>
  <w:style w:type="character" w:customStyle="1" w:styleId="Chard">
    <w:name w:val="批注主题 Char"/>
    <w:qFormat/>
    <w:rsid w:val="00F2312A"/>
    <w:rPr>
      <w:b/>
      <w:bCs/>
      <w:kern w:val="2"/>
      <w:sz w:val="21"/>
      <w:szCs w:val="24"/>
    </w:rPr>
  </w:style>
  <w:style w:type="paragraph" w:customStyle="1" w:styleId="1">
    <w:name w:val="附录1"/>
    <w:qFormat/>
    <w:rsid w:val="00F2312A"/>
    <w:pPr>
      <w:numPr>
        <w:numId w:val="1"/>
      </w:numPr>
      <w:snapToGrid w:val="0"/>
      <w:spacing w:before="240" w:line="600" w:lineRule="atLeast"/>
    </w:pPr>
    <w:rPr>
      <w:b/>
      <w:i/>
      <w:sz w:val="28"/>
    </w:rPr>
  </w:style>
  <w:style w:type="paragraph" w:customStyle="1" w:styleId="TableText">
    <w:name w:val="Table Text"/>
    <w:qFormat/>
    <w:rsid w:val="00F2312A"/>
    <w:pPr>
      <w:snapToGrid w:val="0"/>
      <w:spacing w:beforeLines="50" w:after="80"/>
      <w:jc w:val="center"/>
    </w:pPr>
    <w:rPr>
      <w:rFonts w:ascii="仿宋_GB2312" w:eastAsia="仿宋_GB2312" w:hAnsi="宋体"/>
      <w:sz w:val="24"/>
    </w:rPr>
  </w:style>
  <w:style w:type="paragraph" w:customStyle="1" w:styleId="Chare">
    <w:name w:val="Char"/>
    <w:basedOn w:val="a"/>
    <w:qFormat/>
    <w:rsid w:val="00F2312A"/>
    <w:pPr>
      <w:tabs>
        <w:tab w:val="left" w:pos="360"/>
      </w:tabs>
    </w:pPr>
    <w:rPr>
      <w:color w:val="000000"/>
      <w:sz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F2312A"/>
    <w:rPr>
      <w:rFonts w:ascii="Tahoma" w:hAnsi="Tahoma"/>
      <w:sz w:val="24"/>
    </w:rPr>
  </w:style>
  <w:style w:type="paragraph" w:customStyle="1" w:styleId="13">
    <w:name w:val="标题1"/>
    <w:basedOn w:val="a"/>
    <w:next w:val="a"/>
    <w:qFormat/>
    <w:rsid w:val="00F2312A"/>
    <w:pPr>
      <w:tabs>
        <w:tab w:val="left" w:pos="9193"/>
        <w:tab w:val="left" w:pos="9827"/>
      </w:tabs>
      <w:spacing w:line="700" w:lineRule="atLeast"/>
      <w:jc w:val="center"/>
    </w:pPr>
    <w:rPr>
      <w:rFonts w:eastAsia="方正小标宋_GBK"/>
      <w:sz w:val="44"/>
    </w:rPr>
  </w:style>
  <w:style w:type="paragraph" w:customStyle="1" w:styleId="23">
    <w:name w:val="标题2"/>
    <w:basedOn w:val="a"/>
    <w:next w:val="a"/>
    <w:qFormat/>
    <w:rsid w:val="00F2312A"/>
    <w:pPr>
      <w:jc w:val="center"/>
    </w:pPr>
    <w:rPr>
      <w:rFonts w:eastAsia="方正楷体_GBK"/>
    </w:rPr>
  </w:style>
  <w:style w:type="paragraph" w:customStyle="1" w:styleId="33">
    <w:name w:val="标题3"/>
    <w:basedOn w:val="a"/>
    <w:next w:val="a"/>
    <w:qFormat/>
    <w:rsid w:val="00F2312A"/>
    <w:rPr>
      <w:rFonts w:eastAsia="方正黑体_GBK"/>
    </w:rPr>
  </w:style>
  <w:style w:type="character" w:customStyle="1" w:styleId="jj1">
    <w:name w:val="jj1"/>
    <w:qFormat/>
    <w:rsid w:val="00F2312A"/>
    <w:rPr>
      <w:sz w:val="20"/>
      <w:szCs w:val="20"/>
      <w:u w:val="none"/>
    </w:rPr>
  </w:style>
  <w:style w:type="character" w:customStyle="1" w:styleId="2Char1">
    <w:name w:val="标题2 Char"/>
    <w:qFormat/>
    <w:rsid w:val="00F2312A"/>
    <w:rPr>
      <w:rFonts w:ascii="方正楷体_GBK" w:eastAsia="方正楷体_GBK" w:hAnsi="Book Antiqua"/>
      <w:snapToGrid w:val="0"/>
      <w:sz w:val="32"/>
      <w:lang w:val="en-US" w:eastAsia="zh-CN" w:bidi="ar-SA"/>
    </w:rPr>
  </w:style>
  <w:style w:type="paragraph" w:styleId="aff0">
    <w:name w:val="List Paragraph"/>
    <w:basedOn w:val="a"/>
    <w:qFormat/>
    <w:rsid w:val="00F2312A"/>
    <w:pPr>
      <w:ind w:firstLineChars="200" w:firstLine="420"/>
    </w:pPr>
    <w:rPr>
      <w:rFonts w:ascii="Calibri" w:hAnsi="Calibri"/>
      <w:szCs w:val="22"/>
    </w:rPr>
  </w:style>
  <w:style w:type="paragraph" w:customStyle="1" w:styleId="HTML8">
    <w:name w:val="HTML 预先格式化"/>
    <w:basedOn w:val="a"/>
    <w:qFormat/>
    <w:rsid w:val="00F23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CharCharChar">
    <w:name w:val="Char Char Char Char"/>
    <w:basedOn w:val="a5"/>
    <w:qFormat/>
    <w:rsid w:val="00F2312A"/>
    <w:pPr>
      <w:adjustRightInd w:val="0"/>
      <w:snapToGrid w:val="0"/>
      <w:spacing w:line="360" w:lineRule="auto"/>
    </w:pPr>
    <w:rPr>
      <w:rFonts w:ascii="Tahoma" w:hAnsi="Tahoma"/>
      <w:sz w:val="24"/>
    </w:rPr>
  </w:style>
  <w:style w:type="paragraph" w:customStyle="1" w:styleId="aff1">
    <w:name w:val="普通正文"/>
    <w:basedOn w:val="a"/>
    <w:link w:val="Charf"/>
    <w:qFormat/>
    <w:rsid w:val="00F2312A"/>
    <w:pPr>
      <w:adjustRightInd w:val="0"/>
      <w:spacing w:before="120" w:after="120" w:line="360" w:lineRule="auto"/>
      <w:ind w:firstLine="480"/>
      <w:jc w:val="left"/>
      <w:textAlignment w:val="baseline"/>
    </w:pPr>
    <w:rPr>
      <w:rFonts w:ascii="Arial" w:hAnsi="Arial"/>
      <w:kern w:val="0"/>
      <w:sz w:val="24"/>
    </w:rPr>
  </w:style>
  <w:style w:type="character" w:customStyle="1" w:styleId="Charf">
    <w:name w:val="普通正文 Char"/>
    <w:basedOn w:val="a0"/>
    <w:link w:val="aff1"/>
    <w:qFormat/>
    <w:rsid w:val="00F2312A"/>
    <w:rPr>
      <w:rFonts w:ascii="Arial" w:hAnsi="Arial"/>
      <w:sz w:val="24"/>
      <w:szCs w:val="24"/>
    </w:rPr>
  </w:style>
  <w:style w:type="paragraph" w:customStyle="1" w:styleId="aff2">
    <w:name w:val="标书正文格式"/>
    <w:qFormat/>
    <w:rsid w:val="00F2312A"/>
    <w:pPr>
      <w:spacing w:line="360" w:lineRule="auto"/>
      <w:ind w:firstLineChars="200" w:firstLine="200"/>
    </w:pPr>
    <w:rPr>
      <w:rFonts w:eastAsia="楷体_GB2312"/>
      <w:kern w:val="2"/>
      <w:sz w:val="24"/>
      <w:szCs w:val="24"/>
    </w:rPr>
  </w:style>
  <w:style w:type="paragraph" w:customStyle="1" w:styleId="xl47">
    <w:name w:val="xl47"/>
    <w:basedOn w:val="a"/>
    <w:qFormat/>
    <w:rsid w:val="00F2312A"/>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Char11">
    <w:name w:val="Char11"/>
    <w:basedOn w:val="a"/>
    <w:qFormat/>
    <w:rsid w:val="00F2312A"/>
    <w:rPr>
      <w:rFonts w:ascii="Tahoma" w:hAnsi="Tahoma"/>
      <w:snapToGrid w:val="0"/>
      <w:sz w:val="24"/>
      <w:szCs w:val="20"/>
    </w:rPr>
  </w:style>
  <w:style w:type="paragraph" w:customStyle="1" w:styleId="BioQuoteTekst">
    <w:name w:val="BioQuote Tekst"/>
    <w:basedOn w:val="a"/>
    <w:qFormat/>
    <w:rsid w:val="00F2312A"/>
    <w:pPr>
      <w:ind w:right="-1"/>
    </w:pPr>
    <w:rPr>
      <w:rFonts w:ascii="Arial" w:hAnsi="Arial"/>
      <w:snapToGrid w:val="0"/>
      <w:kern w:val="0"/>
      <w:sz w:val="22"/>
      <w:szCs w:val="20"/>
      <w:lang w:eastAsia="en-US"/>
    </w:rPr>
  </w:style>
  <w:style w:type="paragraph" w:customStyle="1" w:styleId="ComsAlinea">
    <w:name w:val="Coms Alinea"/>
    <w:qFormat/>
    <w:rsid w:val="00F2312A"/>
    <w:pPr>
      <w:widowControl w:val="0"/>
    </w:pPr>
    <w:rPr>
      <w:rFonts w:ascii="Arial" w:hAnsi="Arial" w:cs="Arial"/>
    </w:rPr>
  </w:style>
  <w:style w:type="paragraph" w:customStyle="1" w:styleId="CharCharCharChar1CharCharChar">
    <w:name w:val="Char Char Char Char1 Char Char Char"/>
    <w:basedOn w:val="a5"/>
    <w:qFormat/>
    <w:rsid w:val="00F2312A"/>
    <w:pPr>
      <w:adjustRightInd w:val="0"/>
      <w:snapToGrid w:val="0"/>
      <w:spacing w:line="360" w:lineRule="auto"/>
    </w:pPr>
    <w:rPr>
      <w:rFonts w:ascii="Tahoma" w:hAnsi="Tahoma"/>
      <w:sz w:val="24"/>
    </w:rPr>
  </w:style>
  <w:style w:type="paragraph" w:customStyle="1" w:styleId="CharCharCharChar1CharChar">
    <w:name w:val="Char Char Char Char1 Char Char"/>
    <w:basedOn w:val="a"/>
    <w:qFormat/>
    <w:rsid w:val="00F2312A"/>
    <w:pPr>
      <w:tabs>
        <w:tab w:val="left" w:pos="360"/>
      </w:tabs>
    </w:pPr>
    <w:rPr>
      <w:sz w:val="24"/>
    </w:rPr>
  </w:style>
  <w:style w:type="character" w:customStyle="1" w:styleId="fontstyle11">
    <w:name w:val="fontstyle11"/>
    <w:qFormat/>
    <w:rsid w:val="00F2312A"/>
    <w:rPr>
      <w:rFonts w:ascii="宋体" w:eastAsia="宋体" w:hAnsi="宋体" w:hint="eastAsia"/>
      <w:color w:val="000000"/>
      <w:sz w:val="22"/>
      <w:szCs w:val="22"/>
    </w:rPr>
  </w:style>
  <w:style w:type="character" w:customStyle="1" w:styleId="fontstyle01">
    <w:name w:val="fontstyle01"/>
    <w:qFormat/>
    <w:rsid w:val="00F2312A"/>
    <w:rPr>
      <w:rFonts w:ascii="Calibri-Bold" w:hAnsi="Calibri-Bold" w:hint="default"/>
      <w:b/>
      <w:bCs/>
      <w:color w:val="000000"/>
      <w:sz w:val="22"/>
      <w:szCs w:val="22"/>
    </w:rPr>
  </w:style>
  <w:style w:type="paragraph" w:customStyle="1" w:styleId="100">
    <w:name w:val="正文_1_0"/>
    <w:basedOn w:val="a"/>
    <w:qFormat/>
    <w:rsid w:val="00F2312A"/>
  </w:style>
  <w:style w:type="paragraph" w:styleId="aff3">
    <w:name w:val="No Spacing"/>
    <w:qFormat/>
    <w:rsid w:val="00F2312A"/>
    <w:pPr>
      <w:widowControl w:val="0"/>
      <w:jc w:val="both"/>
    </w:pPr>
    <w:rPr>
      <w:kern w:val="2"/>
      <w:sz w:val="21"/>
      <w:szCs w:val="24"/>
    </w:rPr>
  </w:style>
  <w:style w:type="paragraph" w:customStyle="1" w:styleId="24">
    <w:name w:val="正文缩进2格"/>
    <w:basedOn w:val="a"/>
    <w:qFormat/>
    <w:rsid w:val="00F2312A"/>
    <w:pPr>
      <w:spacing w:line="600" w:lineRule="exact"/>
      <w:ind w:firstLineChars="206" w:firstLine="639"/>
    </w:pPr>
    <w:rPr>
      <w:rFonts w:ascii="仿宋_GB2312" w:eastAsia="仿宋_GB2312" w:hAnsi="宋体"/>
      <w:sz w:val="31"/>
      <w:szCs w:val="28"/>
    </w:rPr>
  </w:style>
  <w:style w:type="paragraph" w:customStyle="1" w:styleId="WPSOffice1">
    <w:name w:val="WPSOffice手动目录 1"/>
    <w:qFormat/>
    <w:rsid w:val="00F2312A"/>
  </w:style>
  <w:style w:type="character" w:customStyle="1" w:styleId="CharChar181">
    <w:name w:val="Char Char181"/>
    <w:qFormat/>
    <w:rsid w:val="00F2312A"/>
    <w:rPr>
      <w:b/>
      <w:bCs/>
      <w:kern w:val="44"/>
      <w:sz w:val="44"/>
      <w:szCs w:val="44"/>
    </w:rPr>
  </w:style>
  <w:style w:type="character" w:customStyle="1" w:styleId="CharChar">
    <w:name w:val="Char Char"/>
    <w:basedOn w:val="a0"/>
    <w:qFormat/>
    <w:rsid w:val="00F2312A"/>
    <w:rPr>
      <w:rFonts w:ascii="宋体" w:eastAsia="宋体" w:hAnsi="Courier New"/>
      <w:kern w:val="2"/>
      <w:sz w:val="21"/>
      <w:lang w:val="en-US" w:eastAsia="zh-CN" w:bidi="ar-SA"/>
    </w:rPr>
  </w:style>
  <w:style w:type="character" w:customStyle="1" w:styleId="Style126">
    <w:name w:val="_Style 126"/>
    <w:qFormat/>
    <w:rsid w:val="00F2312A"/>
    <w:rPr>
      <w:b/>
      <w:bCs/>
      <w:smallCaps/>
      <w:spacing w:val="5"/>
    </w:rPr>
  </w:style>
  <w:style w:type="character" w:customStyle="1" w:styleId="Style127">
    <w:name w:val="_Style 127"/>
    <w:qFormat/>
    <w:rsid w:val="00F2312A"/>
    <w:rPr>
      <w:i/>
      <w:iCs/>
      <w:color w:val="808080"/>
    </w:rPr>
  </w:style>
  <w:style w:type="character" w:customStyle="1" w:styleId="Char12">
    <w:name w:val="文档结构图 Char1"/>
    <w:qFormat/>
    <w:rsid w:val="00F2312A"/>
    <w:rPr>
      <w:rFonts w:ascii="宋体" w:eastAsia="宋体" w:hAnsi="Times New Roman" w:cs="Times New Roman"/>
      <w:sz w:val="18"/>
      <w:szCs w:val="18"/>
    </w:rPr>
  </w:style>
  <w:style w:type="character" w:customStyle="1" w:styleId="HeaderChar">
    <w:name w:val="Header Char"/>
    <w:qFormat/>
    <w:rsid w:val="00F2312A"/>
    <w:rPr>
      <w:rFonts w:eastAsia="宋体"/>
      <w:kern w:val="2"/>
      <w:sz w:val="18"/>
      <w:szCs w:val="18"/>
      <w:lang w:val="en-US" w:eastAsia="zh-CN" w:bidi="ar-SA"/>
    </w:rPr>
  </w:style>
  <w:style w:type="character" w:customStyle="1" w:styleId="Char13">
    <w:name w:val="日期 Char1"/>
    <w:qFormat/>
    <w:rsid w:val="00F2312A"/>
    <w:rPr>
      <w:rFonts w:ascii="Times New Roman" w:eastAsia="宋体" w:hAnsi="Times New Roman" w:cs="Times New Roman"/>
      <w:szCs w:val="24"/>
    </w:rPr>
  </w:style>
  <w:style w:type="character" w:customStyle="1" w:styleId="Char14">
    <w:name w:val="明显引用 Char1"/>
    <w:link w:val="14"/>
    <w:uiPriority w:val="30"/>
    <w:qFormat/>
    <w:rsid w:val="00F2312A"/>
    <w:rPr>
      <w:b/>
      <w:bCs/>
      <w:i/>
      <w:iCs/>
      <w:color w:val="4F81BD"/>
      <w:szCs w:val="24"/>
    </w:rPr>
  </w:style>
  <w:style w:type="paragraph" w:customStyle="1" w:styleId="14">
    <w:name w:val="明显引用1"/>
    <w:basedOn w:val="a"/>
    <w:next w:val="a"/>
    <w:link w:val="Char14"/>
    <w:uiPriority w:val="30"/>
    <w:qFormat/>
    <w:rsid w:val="00F2312A"/>
    <w:pPr>
      <w:pBdr>
        <w:bottom w:val="single" w:sz="4" w:space="4" w:color="4F81BD"/>
      </w:pBdr>
      <w:spacing w:before="200" w:after="280"/>
      <w:ind w:left="936" w:right="936"/>
    </w:pPr>
    <w:rPr>
      <w:b/>
      <w:bCs/>
      <w:i/>
      <w:iCs/>
      <w:color w:val="4F81BD"/>
      <w:kern w:val="0"/>
      <w:sz w:val="20"/>
    </w:rPr>
  </w:style>
  <w:style w:type="character" w:customStyle="1" w:styleId="4CharChar">
    <w:name w:val="标题4 Char Char"/>
    <w:link w:val="42"/>
    <w:qFormat/>
    <w:rsid w:val="00F2312A"/>
    <w:rPr>
      <w:rFonts w:ascii="Arial" w:hAnsi="Arial"/>
      <w:b/>
      <w:bCs/>
      <w:sz w:val="24"/>
      <w:szCs w:val="32"/>
    </w:rPr>
  </w:style>
  <w:style w:type="paragraph" w:customStyle="1" w:styleId="42">
    <w:name w:val="标题4"/>
    <w:basedOn w:val="2"/>
    <w:next w:val="40"/>
    <w:link w:val="4CharChar"/>
    <w:qFormat/>
    <w:rsid w:val="00F2312A"/>
    <w:pPr>
      <w:spacing w:before="60" w:after="60" w:line="413" w:lineRule="auto"/>
      <w:jc w:val="both"/>
    </w:pPr>
    <w:rPr>
      <w:rFonts w:eastAsia="宋体"/>
      <w:bCs/>
      <w:kern w:val="0"/>
      <w:sz w:val="24"/>
      <w:szCs w:val="32"/>
    </w:rPr>
  </w:style>
  <w:style w:type="character" w:customStyle="1" w:styleId="Charf0">
    <w:name w:val="明显引用 Char"/>
    <w:qFormat/>
    <w:rsid w:val="00F2312A"/>
    <w:rPr>
      <w:b/>
      <w:bCs/>
      <w:i/>
      <w:iCs/>
      <w:color w:val="4F81BD"/>
    </w:rPr>
  </w:style>
  <w:style w:type="paragraph" w:styleId="aff4">
    <w:name w:val="Intense Quote"/>
    <w:basedOn w:val="a"/>
    <w:next w:val="a"/>
    <w:link w:val="Char22"/>
    <w:qFormat/>
    <w:rsid w:val="00F2312A"/>
    <w:pPr>
      <w:pBdr>
        <w:bottom w:val="single" w:sz="4" w:space="4" w:color="4F81BD"/>
      </w:pBdr>
      <w:spacing w:before="200" w:after="280"/>
      <w:ind w:left="936" w:right="936"/>
    </w:pPr>
    <w:rPr>
      <w:b/>
      <w:bCs/>
      <w:i/>
      <w:iCs/>
      <w:color w:val="4F81BD"/>
      <w:kern w:val="0"/>
      <w:sz w:val="20"/>
      <w:szCs w:val="20"/>
    </w:rPr>
  </w:style>
  <w:style w:type="character" w:customStyle="1" w:styleId="Char22">
    <w:name w:val="明显引用 Char2"/>
    <w:basedOn w:val="a0"/>
    <w:link w:val="aff4"/>
    <w:uiPriority w:val="99"/>
    <w:qFormat/>
    <w:rsid w:val="00F2312A"/>
    <w:rPr>
      <w:b/>
      <w:bCs/>
      <w:i/>
      <w:iCs/>
      <w:color w:val="4F81BD"/>
      <w:kern w:val="2"/>
      <w:sz w:val="21"/>
      <w:szCs w:val="24"/>
    </w:rPr>
  </w:style>
  <w:style w:type="character" w:customStyle="1" w:styleId="CharChar9">
    <w:name w:val="Char Char9"/>
    <w:qFormat/>
    <w:rsid w:val="00F2312A"/>
    <w:rPr>
      <w:rFonts w:eastAsia="宋体"/>
      <w:b/>
      <w:bCs/>
      <w:kern w:val="44"/>
      <w:sz w:val="32"/>
      <w:szCs w:val="44"/>
      <w:lang w:val="en-US" w:eastAsia="zh-CN" w:bidi="ar-SA"/>
    </w:rPr>
  </w:style>
  <w:style w:type="character" w:customStyle="1" w:styleId="Heading5Char">
    <w:name w:val="Heading 5 Char"/>
    <w:qFormat/>
    <w:rsid w:val="00F2312A"/>
    <w:rPr>
      <w:rFonts w:eastAsia="宋体"/>
      <w:b/>
      <w:bCs/>
      <w:kern w:val="2"/>
      <w:sz w:val="28"/>
      <w:szCs w:val="28"/>
      <w:lang w:val="en-US" w:eastAsia="zh-CN" w:bidi="ar-SA"/>
    </w:rPr>
  </w:style>
  <w:style w:type="character" w:customStyle="1" w:styleId="Char15">
    <w:name w:val="页脚 Char1"/>
    <w:basedOn w:val="a0"/>
    <w:qFormat/>
    <w:rsid w:val="00F2312A"/>
    <w:rPr>
      <w:rFonts w:ascii="宋体"/>
      <w:sz w:val="18"/>
      <w:szCs w:val="18"/>
    </w:rPr>
  </w:style>
  <w:style w:type="character" w:customStyle="1" w:styleId="Char23">
    <w:name w:val="文档结构图 Char2"/>
    <w:basedOn w:val="a0"/>
    <w:qFormat/>
    <w:rsid w:val="00F2312A"/>
    <w:rPr>
      <w:rFonts w:ascii="宋体"/>
      <w:sz w:val="18"/>
      <w:szCs w:val="18"/>
    </w:rPr>
  </w:style>
  <w:style w:type="character" w:customStyle="1" w:styleId="Char16">
    <w:name w:val="引用 Char1"/>
    <w:link w:val="15"/>
    <w:uiPriority w:val="29"/>
    <w:qFormat/>
    <w:rsid w:val="00F2312A"/>
    <w:rPr>
      <w:i/>
      <w:iCs/>
      <w:color w:val="000000"/>
      <w:szCs w:val="24"/>
    </w:rPr>
  </w:style>
  <w:style w:type="paragraph" w:customStyle="1" w:styleId="15">
    <w:name w:val="引用1"/>
    <w:basedOn w:val="a"/>
    <w:next w:val="a"/>
    <w:link w:val="Char16"/>
    <w:uiPriority w:val="29"/>
    <w:qFormat/>
    <w:rsid w:val="00F2312A"/>
    <w:rPr>
      <w:i/>
      <w:iCs/>
      <w:color w:val="000000"/>
      <w:kern w:val="0"/>
      <w:sz w:val="20"/>
    </w:rPr>
  </w:style>
  <w:style w:type="character" w:customStyle="1" w:styleId="Parahead">
    <w:name w:val="Para head"/>
    <w:basedOn w:val="a0"/>
    <w:qFormat/>
    <w:rsid w:val="00F2312A"/>
    <w:rPr>
      <w:rFonts w:ascii="Arial" w:eastAsia="Times New Roman" w:hAnsi="Arial"/>
      <w:sz w:val="20"/>
    </w:rPr>
  </w:style>
  <w:style w:type="character" w:customStyle="1" w:styleId="Style145">
    <w:name w:val="_Style 145"/>
    <w:qFormat/>
    <w:rsid w:val="00F2312A"/>
    <w:rPr>
      <w:b/>
      <w:bCs/>
      <w:smallCaps/>
      <w:color w:val="C0504D"/>
      <w:spacing w:val="5"/>
      <w:u w:val="single"/>
    </w:rPr>
  </w:style>
  <w:style w:type="character" w:customStyle="1" w:styleId="CharChar22">
    <w:name w:val="Char Char22"/>
    <w:qFormat/>
    <w:rsid w:val="00F2312A"/>
    <w:rPr>
      <w:rFonts w:ascii="Times New Roman" w:eastAsia="宋体" w:hAnsi="Times New Roman" w:cs="Times New Roman"/>
      <w:b/>
      <w:bCs/>
      <w:kern w:val="44"/>
      <w:sz w:val="32"/>
      <w:szCs w:val="44"/>
    </w:rPr>
  </w:style>
  <w:style w:type="character" w:customStyle="1" w:styleId="CharChar91">
    <w:name w:val="Char Char91"/>
    <w:qFormat/>
    <w:rsid w:val="00F2312A"/>
    <w:rPr>
      <w:rFonts w:eastAsia="宋体"/>
      <w:b/>
      <w:bCs/>
      <w:kern w:val="44"/>
      <w:sz w:val="32"/>
      <w:szCs w:val="44"/>
      <w:lang w:val="en-US" w:eastAsia="zh-CN" w:bidi="ar-SA"/>
    </w:rPr>
  </w:style>
  <w:style w:type="character" w:customStyle="1" w:styleId="Char17">
    <w:name w:val="尾注文本 Char1"/>
    <w:basedOn w:val="a0"/>
    <w:qFormat/>
    <w:rsid w:val="00F2312A"/>
    <w:rPr>
      <w:kern w:val="2"/>
      <w:sz w:val="21"/>
      <w:szCs w:val="24"/>
    </w:rPr>
  </w:style>
  <w:style w:type="character" w:customStyle="1" w:styleId="Char18">
    <w:name w:val="纯文本 Char1"/>
    <w:qFormat/>
    <w:rsid w:val="00F2312A"/>
    <w:rPr>
      <w:rFonts w:ascii="宋体" w:eastAsia="宋体" w:hAnsi="Courier New" w:cs="Courier New"/>
      <w:szCs w:val="21"/>
    </w:rPr>
  </w:style>
  <w:style w:type="character" w:customStyle="1" w:styleId="Char24">
    <w:name w:val="日期 Char2"/>
    <w:basedOn w:val="a0"/>
    <w:qFormat/>
    <w:rsid w:val="00F2312A"/>
    <w:rPr>
      <w:rFonts w:ascii="宋体"/>
      <w:sz w:val="34"/>
    </w:rPr>
  </w:style>
  <w:style w:type="character" w:customStyle="1" w:styleId="Style151">
    <w:name w:val="_Style 151"/>
    <w:qFormat/>
    <w:rsid w:val="00F2312A"/>
    <w:rPr>
      <w:b/>
      <w:bCs/>
      <w:i/>
      <w:iCs/>
      <w:color w:val="4F81BD"/>
    </w:rPr>
  </w:style>
  <w:style w:type="character" w:customStyle="1" w:styleId="CharChar20">
    <w:name w:val="Char Char20"/>
    <w:qFormat/>
    <w:rsid w:val="00F2312A"/>
    <w:rPr>
      <w:rFonts w:ascii="Times New Roman" w:eastAsia="宋体" w:hAnsi="Times New Roman" w:cs="Times New Roman"/>
      <w:b/>
      <w:bCs/>
      <w:sz w:val="24"/>
      <w:szCs w:val="32"/>
    </w:rPr>
  </w:style>
  <w:style w:type="character" w:customStyle="1" w:styleId="2Char10">
    <w:name w:val="标题 2 Char1"/>
    <w:qFormat/>
    <w:rsid w:val="00F2312A"/>
    <w:rPr>
      <w:rFonts w:ascii="Arial" w:eastAsia="黑体" w:hAnsi="Arial" w:cs="Calibri"/>
      <w:b/>
      <w:kern w:val="0"/>
      <w:sz w:val="32"/>
      <w:szCs w:val="20"/>
    </w:rPr>
  </w:style>
  <w:style w:type="character" w:customStyle="1" w:styleId="CharChar19">
    <w:name w:val="Char Char19"/>
    <w:qFormat/>
    <w:rsid w:val="00F2312A"/>
    <w:rPr>
      <w:rFonts w:ascii="Arial" w:eastAsia="宋体" w:hAnsi="Arial" w:cs="Times New Roman"/>
      <w:b/>
      <w:bCs/>
      <w:szCs w:val="28"/>
    </w:rPr>
  </w:style>
  <w:style w:type="character" w:customStyle="1" w:styleId="16">
    <w:name w:val="书籍标题1"/>
    <w:qFormat/>
    <w:rsid w:val="00F2312A"/>
    <w:rPr>
      <w:b/>
      <w:bCs/>
      <w:smallCaps/>
      <w:spacing w:val="5"/>
    </w:rPr>
  </w:style>
  <w:style w:type="character" w:customStyle="1" w:styleId="CharChar24">
    <w:name w:val="Char Char24"/>
    <w:qFormat/>
    <w:rsid w:val="00F2312A"/>
    <w:rPr>
      <w:rFonts w:eastAsia="宋体"/>
      <w:b/>
      <w:bCs/>
      <w:kern w:val="44"/>
      <w:sz w:val="32"/>
      <w:szCs w:val="44"/>
      <w:lang w:val="en-US" w:eastAsia="zh-CN" w:bidi="ar-SA"/>
    </w:rPr>
  </w:style>
  <w:style w:type="character" w:customStyle="1" w:styleId="BodyTextIndentChar">
    <w:name w:val="Body Text Indent Char"/>
    <w:qFormat/>
    <w:rsid w:val="00F2312A"/>
    <w:rPr>
      <w:rFonts w:ascii="宋体" w:eastAsia="宋体" w:hAnsi="宋体"/>
      <w:kern w:val="2"/>
      <w:sz w:val="21"/>
      <w:lang w:val="en-US" w:eastAsia="zh-CN" w:bidi="ar-SA"/>
    </w:rPr>
  </w:style>
  <w:style w:type="character" w:customStyle="1" w:styleId="Charf1">
    <w:name w:val="样式 Char"/>
    <w:link w:val="aff5"/>
    <w:qFormat/>
    <w:locked/>
    <w:rsid w:val="00F2312A"/>
    <w:rPr>
      <w:rFonts w:ascii="宋体" w:hAnsi="宋体" w:cs="宋体"/>
      <w:sz w:val="24"/>
      <w:szCs w:val="24"/>
      <w:lang w:val="en-US" w:eastAsia="zh-CN" w:bidi="ar-SA"/>
    </w:rPr>
  </w:style>
  <w:style w:type="paragraph" w:customStyle="1" w:styleId="aff5">
    <w:name w:val="样式"/>
    <w:link w:val="Charf1"/>
    <w:qFormat/>
    <w:rsid w:val="00F2312A"/>
    <w:pPr>
      <w:widowControl w:val="0"/>
      <w:autoSpaceDE w:val="0"/>
      <w:autoSpaceDN w:val="0"/>
      <w:adjustRightInd w:val="0"/>
    </w:pPr>
    <w:rPr>
      <w:rFonts w:ascii="宋体" w:hAnsi="宋体" w:cs="宋体"/>
      <w:sz w:val="24"/>
      <w:szCs w:val="24"/>
    </w:rPr>
  </w:style>
  <w:style w:type="character" w:customStyle="1" w:styleId="Charf2">
    <w:name w:val="批注文字 Char"/>
    <w:qFormat/>
    <w:rsid w:val="00F2312A"/>
    <w:rPr>
      <w:kern w:val="2"/>
      <w:sz w:val="21"/>
      <w:szCs w:val="24"/>
    </w:rPr>
  </w:style>
  <w:style w:type="character" w:customStyle="1" w:styleId="17">
    <w:name w:val="明显强调1"/>
    <w:qFormat/>
    <w:rsid w:val="00F2312A"/>
    <w:rPr>
      <w:b/>
      <w:bCs/>
      <w:i/>
      <w:iCs/>
      <w:color w:val="4F81BD"/>
    </w:rPr>
  </w:style>
  <w:style w:type="character" w:customStyle="1" w:styleId="CommentTextChar1">
    <w:name w:val="Comment Text Char1"/>
    <w:qFormat/>
    <w:rsid w:val="00F2312A"/>
    <w:rPr>
      <w:sz w:val="24"/>
      <w:lang w:bidi="ar-SA"/>
    </w:rPr>
  </w:style>
  <w:style w:type="character" w:customStyle="1" w:styleId="Char19">
    <w:name w:val="副标题 Char1"/>
    <w:qFormat/>
    <w:rsid w:val="00F2312A"/>
    <w:rPr>
      <w:rFonts w:ascii="Cambria" w:hAnsi="Cambria" w:cs="Times New Roman" w:hint="default"/>
      <w:b/>
      <w:bCs/>
      <w:kern w:val="28"/>
      <w:sz w:val="32"/>
      <w:szCs w:val="32"/>
    </w:rPr>
  </w:style>
  <w:style w:type="character" w:customStyle="1" w:styleId="Style164">
    <w:name w:val="_Style 164"/>
    <w:qFormat/>
    <w:rsid w:val="00F2312A"/>
    <w:rPr>
      <w:smallCaps/>
      <w:color w:val="C0504D"/>
      <w:u w:val="single"/>
    </w:rPr>
  </w:style>
  <w:style w:type="character" w:customStyle="1" w:styleId="CharChar6">
    <w:name w:val="Char Char6"/>
    <w:qFormat/>
    <w:rsid w:val="00F2312A"/>
    <w:rPr>
      <w:rFonts w:eastAsia="宋体"/>
      <w:b/>
      <w:bCs/>
      <w:kern w:val="44"/>
      <w:sz w:val="32"/>
      <w:szCs w:val="44"/>
      <w:lang w:val="en-US" w:eastAsia="zh-CN" w:bidi="ar-SA"/>
    </w:rPr>
  </w:style>
  <w:style w:type="character" w:customStyle="1" w:styleId="Char25">
    <w:name w:val="批注文字 Char2"/>
    <w:qFormat/>
    <w:rsid w:val="00F2312A"/>
    <w:rPr>
      <w:rFonts w:eastAsia="宋体"/>
      <w:kern w:val="2"/>
      <w:sz w:val="21"/>
      <w:szCs w:val="24"/>
      <w:lang w:val="en-US" w:eastAsia="zh-CN" w:bidi="ar-SA"/>
    </w:rPr>
  </w:style>
  <w:style w:type="character" w:customStyle="1" w:styleId="CommentSubjectChar">
    <w:name w:val="Comment Subject Char"/>
    <w:qFormat/>
    <w:rsid w:val="00F2312A"/>
    <w:rPr>
      <w:b/>
      <w:sz w:val="24"/>
      <w:lang w:bidi="ar-SA"/>
    </w:rPr>
  </w:style>
  <w:style w:type="character" w:customStyle="1" w:styleId="CharChar23">
    <w:name w:val="Char Char23"/>
    <w:qFormat/>
    <w:rsid w:val="00F2312A"/>
    <w:rPr>
      <w:rFonts w:eastAsia="宋体"/>
      <w:b/>
      <w:bCs/>
      <w:kern w:val="44"/>
      <w:sz w:val="32"/>
      <w:szCs w:val="44"/>
      <w:lang w:val="en-US" w:eastAsia="zh-CN" w:bidi="ar-SA"/>
    </w:rPr>
  </w:style>
  <w:style w:type="character" w:customStyle="1" w:styleId="3Char10">
    <w:name w:val="标题 3 Char1"/>
    <w:qFormat/>
    <w:rsid w:val="00F2312A"/>
    <w:rPr>
      <w:rFonts w:ascii="Calibri" w:eastAsia="宋体" w:hAnsi="Calibri" w:cs="Arial"/>
      <w:b/>
      <w:kern w:val="0"/>
      <w:sz w:val="32"/>
      <w:szCs w:val="20"/>
    </w:rPr>
  </w:style>
  <w:style w:type="character" w:customStyle="1" w:styleId="CharChar18">
    <w:name w:val="Char Char18"/>
    <w:qFormat/>
    <w:rsid w:val="00F2312A"/>
    <w:rPr>
      <w:rFonts w:ascii="Times New Roman" w:eastAsia="宋体" w:hAnsi="Times New Roman" w:cs="Times New Roman"/>
      <w:b/>
      <w:bCs/>
      <w:sz w:val="28"/>
      <w:szCs w:val="28"/>
    </w:rPr>
  </w:style>
  <w:style w:type="character" w:customStyle="1" w:styleId="Char26">
    <w:name w:val="正文文本 Char2"/>
    <w:basedOn w:val="a0"/>
    <w:qFormat/>
    <w:rsid w:val="00F2312A"/>
    <w:rPr>
      <w:rFonts w:ascii="宋体"/>
      <w:sz w:val="34"/>
    </w:rPr>
  </w:style>
  <w:style w:type="character" w:customStyle="1" w:styleId="CharChar21">
    <w:name w:val="Char Char21"/>
    <w:qFormat/>
    <w:rsid w:val="00F2312A"/>
    <w:rPr>
      <w:rFonts w:ascii="Arial" w:eastAsia="黑体" w:hAnsi="Arial" w:cs="Times New Roman"/>
      <w:b/>
      <w:bCs/>
      <w:sz w:val="32"/>
      <w:szCs w:val="32"/>
    </w:rPr>
  </w:style>
  <w:style w:type="character" w:customStyle="1" w:styleId="textcontents">
    <w:name w:val="textcontents"/>
    <w:qFormat/>
    <w:rsid w:val="00F2312A"/>
    <w:rPr>
      <w:rFonts w:cs="Times New Roman"/>
    </w:rPr>
  </w:style>
  <w:style w:type="character" w:customStyle="1" w:styleId="0">
    <w:name w:val="超链接_0"/>
    <w:uiPriority w:val="99"/>
    <w:qFormat/>
    <w:rsid w:val="00F2312A"/>
    <w:rPr>
      <w:rFonts w:ascii="Calibri" w:hAnsi="Calibri" w:cs="Times New Roman"/>
      <w:color w:val="0000FF"/>
      <w:u w:val="single"/>
    </w:rPr>
  </w:style>
  <w:style w:type="character" w:customStyle="1" w:styleId="1Char1">
    <w:name w:val="标题 1 Char1"/>
    <w:qFormat/>
    <w:rsid w:val="00F2312A"/>
    <w:rPr>
      <w:rFonts w:ascii="Calibri" w:eastAsia="宋体" w:hAnsi="Calibri" w:cs="Arial"/>
      <w:b/>
      <w:kern w:val="44"/>
      <w:sz w:val="44"/>
      <w:szCs w:val="20"/>
    </w:rPr>
  </w:style>
  <w:style w:type="character" w:customStyle="1" w:styleId="18">
    <w:name w:val="明显参考1"/>
    <w:qFormat/>
    <w:rsid w:val="00F2312A"/>
    <w:rPr>
      <w:b/>
      <w:bCs/>
      <w:smallCaps/>
      <w:color w:val="C0504D"/>
      <w:spacing w:val="5"/>
      <w:u w:val="single"/>
    </w:rPr>
  </w:style>
  <w:style w:type="character" w:customStyle="1" w:styleId="Heading3Char1">
    <w:name w:val="Heading 3 Char1"/>
    <w:qFormat/>
    <w:rsid w:val="00F2312A"/>
    <w:rPr>
      <w:rFonts w:eastAsia="宋体"/>
      <w:b/>
      <w:bCs/>
      <w:kern w:val="2"/>
      <w:sz w:val="24"/>
      <w:szCs w:val="32"/>
      <w:lang w:val="en-US" w:eastAsia="zh-CN" w:bidi="ar-SA"/>
    </w:rPr>
  </w:style>
  <w:style w:type="character" w:customStyle="1" w:styleId="Heading4Char">
    <w:name w:val="Heading 4 Char"/>
    <w:qFormat/>
    <w:rsid w:val="00F2312A"/>
    <w:rPr>
      <w:rFonts w:ascii="Arial" w:eastAsia="宋体" w:hAnsi="Arial"/>
      <w:b/>
      <w:bCs/>
      <w:kern w:val="2"/>
      <w:sz w:val="21"/>
      <w:szCs w:val="28"/>
      <w:lang w:val="en-US" w:eastAsia="zh-CN" w:bidi="ar-SA"/>
    </w:rPr>
  </w:style>
  <w:style w:type="character" w:customStyle="1" w:styleId="BodyTextIndent2Char">
    <w:name w:val="Body Text Indent 2 Char"/>
    <w:qFormat/>
    <w:rsid w:val="00F2312A"/>
    <w:rPr>
      <w:rFonts w:eastAsia="宋体"/>
      <w:kern w:val="2"/>
      <w:sz w:val="21"/>
      <w:szCs w:val="24"/>
      <w:lang w:val="en-US" w:eastAsia="zh-CN" w:bidi="ar-SA"/>
    </w:rPr>
  </w:style>
  <w:style w:type="character" w:customStyle="1" w:styleId="19">
    <w:name w:val="不明显强调1"/>
    <w:qFormat/>
    <w:rsid w:val="00F2312A"/>
    <w:rPr>
      <w:i/>
      <w:iCs/>
      <w:color w:val="808080"/>
    </w:rPr>
  </w:style>
  <w:style w:type="character" w:customStyle="1" w:styleId="Char27">
    <w:name w:val="标题 Char2"/>
    <w:qFormat/>
    <w:rsid w:val="00F2312A"/>
    <w:rPr>
      <w:rFonts w:ascii="Cambria" w:eastAsia="宋体" w:hAnsi="Cambria" w:cs="Times New Roman"/>
      <w:b/>
      <w:bCs/>
      <w:sz w:val="32"/>
      <w:szCs w:val="32"/>
    </w:rPr>
  </w:style>
  <w:style w:type="character" w:customStyle="1" w:styleId="TitleChar">
    <w:name w:val="Title Char"/>
    <w:qFormat/>
    <w:rsid w:val="00F2312A"/>
    <w:rPr>
      <w:rFonts w:ascii="Cambria" w:hAnsi="Cambria"/>
      <w:b/>
      <w:sz w:val="32"/>
      <w:lang w:bidi="ar-SA"/>
    </w:rPr>
  </w:style>
  <w:style w:type="character" w:customStyle="1" w:styleId="1a">
    <w:name w:val="不明显参考1"/>
    <w:qFormat/>
    <w:rsid w:val="00F2312A"/>
    <w:rPr>
      <w:smallCaps/>
      <w:color w:val="C0504D"/>
      <w:u w:val="single"/>
    </w:rPr>
  </w:style>
  <w:style w:type="character" w:customStyle="1" w:styleId="Heading1Char">
    <w:name w:val="Heading 1 Char"/>
    <w:qFormat/>
    <w:rsid w:val="00F2312A"/>
    <w:rPr>
      <w:rFonts w:eastAsia="宋体"/>
      <w:b/>
      <w:bCs/>
      <w:kern w:val="44"/>
      <w:sz w:val="32"/>
      <w:szCs w:val="44"/>
      <w:lang w:val="en-US" w:eastAsia="zh-CN" w:bidi="ar-SA"/>
    </w:rPr>
  </w:style>
  <w:style w:type="character" w:customStyle="1" w:styleId="FooterChar">
    <w:name w:val="Footer Char"/>
    <w:qFormat/>
    <w:rsid w:val="00F2312A"/>
    <w:rPr>
      <w:rFonts w:eastAsia="宋体"/>
      <w:kern w:val="2"/>
      <w:sz w:val="18"/>
      <w:szCs w:val="18"/>
      <w:lang w:val="en-US" w:eastAsia="zh-CN" w:bidi="ar-SA"/>
    </w:rPr>
  </w:style>
  <w:style w:type="character" w:customStyle="1" w:styleId="Char1a">
    <w:name w:val="批注框文本 Char1"/>
    <w:qFormat/>
    <w:rsid w:val="00F2312A"/>
    <w:rPr>
      <w:rFonts w:ascii="Times New Roman" w:eastAsia="宋体" w:hAnsi="Times New Roman" w:cs="Times New Roman"/>
      <w:sz w:val="18"/>
      <w:szCs w:val="18"/>
    </w:rPr>
  </w:style>
  <w:style w:type="character" w:customStyle="1" w:styleId="CommentTextChar">
    <w:name w:val="Comment Text Char"/>
    <w:qFormat/>
    <w:rsid w:val="00F2312A"/>
    <w:rPr>
      <w:rFonts w:cs="Times New Roman"/>
      <w:sz w:val="24"/>
      <w:szCs w:val="24"/>
    </w:rPr>
  </w:style>
  <w:style w:type="character" w:customStyle="1" w:styleId="Heading2Char">
    <w:name w:val="Heading 2 Char"/>
    <w:qFormat/>
    <w:rsid w:val="00F2312A"/>
    <w:rPr>
      <w:rFonts w:ascii="Arial" w:eastAsia="黑体" w:hAnsi="Arial"/>
      <w:b/>
      <w:bCs/>
      <w:kern w:val="2"/>
      <w:sz w:val="32"/>
      <w:szCs w:val="32"/>
      <w:lang w:val="en-US" w:eastAsia="zh-CN" w:bidi="ar-SA"/>
    </w:rPr>
  </w:style>
  <w:style w:type="character" w:customStyle="1" w:styleId="Char1b">
    <w:name w:val="批注主题 Char1"/>
    <w:qFormat/>
    <w:rsid w:val="00F2312A"/>
    <w:rPr>
      <w:rFonts w:ascii="Times New Roman" w:eastAsia="宋体" w:hAnsi="Times New Roman" w:cs="Times New Roman"/>
      <w:b/>
      <w:bCs/>
      <w:szCs w:val="24"/>
    </w:rPr>
  </w:style>
  <w:style w:type="character" w:customStyle="1" w:styleId="FootnoteTextChar">
    <w:name w:val="Footnote Text Char"/>
    <w:qFormat/>
    <w:rsid w:val="00F2312A"/>
    <w:rPr>
      <w:rFonts w:eastAsia="宋体"/>
      <w:sz w:val="18"/>
      <w:lang w:val="en-US" w:eastAsia="zh-CN" w:bidi="ar-SA"/>
    </w:rPr>
  </w:style>
  <w:style w:type="character" w:customStyle="1" w:styleId="Variable">
    <w:name w:val="Variable"/>
    <w:qFormat/>
    <w:rsid w:val="00F2312A"/>
    <w:rPr>
      <w:i/>
    </w:rPr>
  </w:style>
  <w:style w:type="character" w:customStyle="1" w:styleId="BalloonTextChar">
    <w:name w:val="Balloon Text Char"/>
    <w:qFormat/>
    <w:rsid w:val="00F2312A"/>
    <w:rPr>
      <w:sz w:val="18"/>
      <w:lang w:bidi="ar-SA"/>
    </w:rPr>
  </w:style>
  <w:style w:type="character" w:customStyle="1" w:styleId="Charf3">
    <w:name w:val="引用 Char"/>
    <w:qFormat/>
    <w:rsid w:val="00F2312A"/>
    <w:rPr>
      <w:i/>
      <w:iCs/>
      <w:color w:val="000000"/>
    </w:rPr>
  </w:style>
  <w:style w:type="paragraph" w:styleId="aff6">
    <w:name w:val="Quote"/>
    <w:basedOn w:val="a"/>
    <w:next w:val="a"/>
    <w:link w:val="Char28"/>
    <w:qFormat/>
    <w:rsid w:val="00F2312A"/>
    <w:rPr>
      <w:i/>
      <w:iCs/>
      <w:color w:val="000000"/>
      <w:kern w:val="0"/>
      <w:sz w:val="20"/>
      <w:szCs w:val="20"/>
    </w:rPr>
  </w:style>
  <w:style w:type="character" w:customStyle="1" w:styleId="Char28">
    <w:name w:val="引用 Char2"/>
    <w:basedOn w:val="a0"/>
    <w:link w:val="aff6"/>
    <w:uiPriority w:val="99"/>
    <w:qFormat/>
    <w:rsid w:val="00F2312A"/>
    <w:rPr>
      <w:i/>
      <w:iCs/>
      <w:color w:val="000000"/>
      <w:kern w:val="2"/>
      <w:sz w:val="21"/>
      <w:szCs w:val="24"/>
    </w:rPr>
  </w:style>
  <w:style w:type="character" w:customStyle="1" w:styleId="Char1c">
    <w:name w:val="标题 Char1"/>
    <w:qFormat/>
    <w:rsid w:val="00F2312A"/>
    <w:rPr>
      <w:rFonts w:ascii="Cambria" w:eastAsia="宋体" w:hAnsi="Cambria" w:cs="Times New Roman"/>
      <w:b/>
      <w:bCs/>
      <w:sz w:val="32"/>
      <w:szCs w:val="32"/>
    </w:rPr>
  </w:style>
  <w:style w:type="character" w:customStyle="1" w:styleId="CharChar0">
    <w:name w:val="批注文字 Char Char"/>
    <w:qFormat/>
    <w:rsid w:val="00F2312A"/>
    <w:rPr>
      <w:rFonts w:ascii="宋体" w:eastAsia="宋体" w:hAnsi="Times New Roman" w:cs="Times New Roman"/>
      <w:sz w:val="28"/>
      <w:szCs w:val="20"/>
    </w:rPr>
  </w:style>
  <w:style w:type="character" w:customStyle="1" w:styleId="Char29">
    <w:name w:val="批注主题 Char2"/>
    <w:basedOn w:val="Char1d"/>
    <w:qFormat/>
    <w:rsid w:val="00F2312A"/>
    <w:rPr>
      <w:rFonts w:ascii="宋体"/>
      <w:b/>
      <w:bCs/>
      <w:sz w:val="34"/>
    </w:rPr>
  </w:style>
  <w:style w:type="character" w:customStyle="1" w:styleId="Char1d">
    <w:name w:val="批注文字 Char1"/>
    <w:qFormat/>
    <w:rsid w:val="00F2312A"/>
    <w:rPr>
      <w:rFonts w:ascii="Times New Roman" w:eastAsia="宋体" w:hAnsi="Times New Roman" w:cs="Times New Roman"/>
      <w:szCs w:val="24"/>
    </w:rPr>
  </w:style>
  <w:style w:type="character" w:customStyle="1" w:styleId="DateChar">
    <w:name w:val="Date Char"/>
    <w:qFormat/>
    <w:rsid w:val="00F2312A"/>
    <w:rPr>
      <w:rFonts w:eastAsia="宋体"/>
      <w:kern w:val="2"/>
      <w:sz w:val="21"/>
      <w:szCs w:val="24"/>
      <w:lang w:val="en-US" w:eastAsia="zh-CN" w:bidi="ar-SA"/>
    </w:rPr>
  </w:style>
  <w:style w:type="character" w:customStyle="1" w:styleId="PlainTextChar">
    <w:name w:val="Plain Text Char"/>
    <w:qFormat/>
    <w:rsid w:val="00F2312A"/>
    <w:rPr>
      <w:rFonts w:ascii="宋体" w:eastAsia="宋体" w:hAnsi="Courier New"/>
      <w:sz w:val="24"/>
      <w:lang w:bidi="ar-SA"/>
    </w:rPr>
  </w:style>
  <w:style w:type="character" w:customStyle="1" w:styleId="DocumentMapChar">
    <w:name w:val="Document Map Char"/>
    <w:qFormat/>
    <w:rsid w:val="00F2312A"/>
    <w:rPr>
      <w:rFonts w:eastAsia="宋体"/>
      <w:kern w:val="2"/>
      <w:sz w:val="21"/>
      <w:szCs w:val="24"/>
      <w:lang w:val="en-US" w:eastAsia="zh-CN" w:bidi="ar-SA"/>
    </w:rPr>
  </w:style>
  <w:style w:type="character" w:customStyle="1" w:styleId="Heading3Char">
    <w:name w:val="Heading 3 Char"/>
    <w:qFormat/>
    <w:rsid w:val="00F2312A"/>
    <w:rPr>
      <w:rFonts w:cs="Times New Roman"/>
      <w:b/>
      <w:bCs/>
      <w:kern w:val="2"/>
      <w:sz w:val="32"/>
      <w:szCs w:val="32"/>
    </w:rPr>
  </w:style>
  <w:style w:type="character" w:customStyle="1" w:styleId="Char1e">
    <w:name w:val="正文文本 Char1"/>
    <w:qFormat/>
    <w:rsid w:val="00F2312A"/>
    <w:rPr>
      <w:kern w:val="2"/>
      <w:sz w:val="21"/>
      <w:szCs w:val="22"/>
    </w:rPr>
  </w:style>
  <w:style w:type="character" w:customStyle="1" w:styleId="3Char11">
    <w:name w:val="正文文本缩进 3 Char1"/>
    <w:basedOn w:val="a0"/>
    <w:qFormat/>
    <w:rsid w:val="00F2312A"/>
    <w:rPr>
      <w:kern w:val="2"/>
      <w:sz w:val="16"/>
      <w:szCs w:val="16"/>
    </w:rPr>
  </w:style>
  <w:style w:type="character" w:customStyle="1" w:styleId="5CharChar">
    <w:name w:val="标题5 Char Char"/>
    <w:link w:val="51"/>
    <w:qFormat/>
    <w:rsid w:val="00F2312A"/>
    <w:rPr>
      <w:rFonts w:ascii="Arial" w:hAnsi="Arial"/>
      <w:b/>
      <w:bCs/>
      <w:sz w:val="24"/>
      <w:szCs w:val="32"/>
    </w:rPr>
  </w:style>
  <w:style w:type="paragraph" w:customStyle="1" w:styleId="51">
    <w:name w:val="标题5"/>
    <w:basedOn w:val="3"/>
    <w:link w:val="5CharChar"/>
    <w:qFormat/>
    <w:rsid w:val="00F2312A"/>
    <w:pPr>
      <w:spacing w:line="413" w:lineRule="auto"/>
    </w:pPr>
    <w:rPr>
      <w:rFonts w:ascii="Arial" w:hAnsi="Arial"/>
      <w:bCs/>
      <w:kern w:val="0"/>
      <w:sz w:val="24"/>
      <w:szCs w:val="32"/>
    </w:rPr>
  </w:style>
  <w:style w:type="character" w:customStyle="1" w:styleId="Char1f">
    <w:name w:val="页眉 Char1"/>
    <w:basedOn w:val="a0"/>
    <w:qFormat/>
    <w:rsid w:val="00F2312A"/>
    <w:rPr>
      <w:rFonts w:ascii="宋体"/>
      <w:sz w:val="18"/>
      <w:szCs w:val="18"/>
    </w:rPr>
  </w:style>
  <w:style w:type="paragraph" w:customStyle="1" w:styleId="p0">
    <w:name w:val="p0"/>
    <w:basedOn w:val="a"/>
    <w:qFormat/>
    <w:rsid w:val="00F2312A"/>
    <w:pPr>
      <w:widowControl/>
    </w:pPr>
    <w:rPr>
      <w:rFonts w:ascii="Calibri" w:hAnsi="Calibri" w:cs="宋体"/>
      <w:kern w:val="0"/>
      <w:szCs w:val="21"/>
    </w:rPr>
  </w:style>
  <w:style w:type="paragraph" w:customStyle="1" w:styleId="00">
    <w:name w:val="正文_0"/>
    <w:qFormat/>
    <w:rsid w:val="00F2312A"/>
    <w:pPr>
      <w:widowControl w:val="0"/>
      <w:jc w:val="both"/>
    </w:pPr>
    <w:rPr>
      <w:rFonts w:ascii="Calibri" w:hAnsi="Calibri"/>
      <w:kern w:val="2"/>
      <w:sz w:val="21"/>
      <w:szCs w:val="22"/>
    </w:rPr>
  </w:style>
  <w:style w:type="paragraph" w:customStyle="1" w:styleId="CharCharCharCharCharCharChar">
    <w:name w:val="Char Char Char Char Char Char Char"/>
    <w:basedOn w:val="a"/>
    <w:qFormat/>
    <w:rsid w:val="00F2312A"/>
    <w:pPr>
      <w:widowControl/>
      <w:spacing w:after="160" w:line="240" w:lineRule="exact"/>
      <w:jc w:val="left"/>
    </w:pPr>
  </w:style>
  <w:style w:type="paragraph" w:customStyle="1" w:styleId="1b">
    <w:name w:val="菲页1"/>
    <w:basedOn w:val="2"/>
    <w:qFormat/>
    <w:rsid w:val="00F2312A"/>
    <w:pPr>
      <w:widowControl/>
      <w:spacing w:line="480" w:lineRule="exact"/>
    </w:pPr>
    <w:rPr>
      <w:rFonts w:ascii="黑体" w:eastAsia="黑体" w:hAnsi="宋体"/>
      <w:b w:val="0"/>
      <w:bCs/>
      <w:color w:val="000000"/>
      <w:kern w:val="0"/>
      <w:sz w:val="52"/>
      <w:szCs w:val="32"/>
    </w:rPr>
  </w:style>
  <w:style w:type="paragraph" w:customStyle="1" w:styleId="Default">
    <w:name w:val="Default"/>
    <w:qFormat/>
    <w:rsid w:val="00F2312A"/>
    <w:pPr>
      <w:widowControl w:val="0"/>
      <w:autoSpaceDE w:val="0"/>
      <w:autoSpaceDN w:val="0"/>
      <w:adjustRightInd w:val="0"/>
    </w:pPr>
    <w:rPr>
      <w:rFonts w:cs="Calibri"/>
      <w:color w:val="000000"/>
      <w:sz w:val="24"/>
      <w:szCs w:val="24"/>
    </w:rPr>
  </w:style>
  <w:style w:type="paragraph" w:customStyle="1" w:styleId="400">
    <w:name w:val="标题 4_0"/>
    <w:basedOn w:val="00"/>
    <w:next w:val="00"/>
    <w:qFormat/>
    <w:rsid w:val="00F2312A"/>
    <w:pPr>
      <w:keepNext/>
      <w:keepLines/>
      <w:spacing w:before="280" w:after="290" w:line="372" w:lineRule="auto"/>
      <w:outlineLvl w:val="3"/>
    </w:pPr>
    <w:rPr>
      <w:rFonts w:ascii="Cambria" w:hAnsi="Cambria"/>
      <w:b/>
      <w:bCs/>
      <w:sz w:val="28"/>
      <w:szCs w:val="28"/>
    </w:rPr>
  </w:style>
  <w:style w:type="paragraph" w:customStyle="1" w:styleId="2-2ji">
    <w:name w:val="2-2ji"/>
    <w:basedOn w:val="2"/>
    <w:qFormat/>
    <w:rsid w:val="00F2312A"/>
    <w:pPr>
      <w:spacing w:before="0" w:after="0" w:line="360" w:lineRule="auto"/>
    </w:pPr>
    <w:rPr>
      <w:rFonts w:ascii="宋体" w:eastAsia="宋体" w:hAnsi="宋体"/>
      <w:bCs/>
      <w:sz w:val="36"/>
      <w:szCs w:val="24"/>
    </w:rPr>
  </w:style>
  <w:style w:type="paragraph" w:customStyle="1" w:styleId="1c">
    <w:name w:val="无间隔1"/>
    <w:qFormat/>
    <w:rsid w:val="00F2312A"/>
    <w:pPr>
      <w:widowControl w:val="0"/>
      <w:jc w:val="both"/>
    </w:pPr>
    <w:rPr>
      <w:kern w:val="2"/>
      <w:sz w:val="21"/>
      <w:szCs w:val="24"/>
    </w:rPr>
  </w:style>
  <w:style w:type="paragraph" w:customStyle="1" w:styleId="1d">
    <w:name w:val="正文1"/>
    <w:qFormat/>
    <w:rsid w:val="00F2312A"/>
    <w:pPr>
      <w:widowControl w:val="0"/>
      <w:adjustRightInd w:val="0"/>
      <w:spacing w:line="312" w:lineRule="atLeast"/>
      <w:jc w:val="both"/>
      <w:textAlignment w:val="baseline"/>
    </w:pPr>
    <w:rPr>
      <w:rFonts w:ascii="宋体"/>
      <w:sz w:val="34"/>
    </w:rPr>
  </w:style>
  <w:style w:type="paragraph" w:customStyle="1" w:styleId="ParaCharCharCharChar">
    <w:name w:val="默认段落字体 Para Char Char Char Char"/>
    <w:basedOn w:val="a"/>
    <w:qFormat/>
    <w:rsid w:val="00F2312A"/>
    <w:rPr>
      <w:rFonts w:ascii="宋体"/>
    </w:rPr>
  </w:style>
  <w:style w:type="paragraph" w:customStyle="1" w:styleId="aff7">
    <w:name w:val="菲页(卷)"/>
    <w:basedOn w:val="10"/>
    <w:next w:val="1d"/>
    <w:qFormat/>
    <w:rsid w:val="00F2312A"/>
    <w:pPr>
      <w:widowControl/>
      <w:tabs>
        <w:tab w:val="left" w:pos="432"/>
      </w:tabs>
      <w:ind w:left="432" w:hanging="432"/>
      <w:jc w:val="center"/>
      <w:outlineLvl w:val="1"/>
    </w:pPr>
    <w:rPr>
      <w:rFonts w:ascii="黑体" w:eastAsia="黑体"/>
      <w:kern w:val="0"/>
      <w:sz w:val="52"/>
    </w:rPr>
  </w:style>
  <w:style w:type="paragraph" w:customStyle="1" w:styleId="25">
    <w:name w:val="菲页2"/>
    <w:basedOn w:val="3"/>
    <w:qFormat/>
    <w:rsid w:val="00F2312A"/>
    <w:pPr>
      <w:widowControl/>
      <w:tabs>
        <w:tab w:val="left" w:pos="720"/>
      </w:tabs>
      <w:spacing w:before="120" w:after="120" w:line="360" w:lineRule="auto"/>
      <w:ind w:left="720" w:hanging="720"/>
      <w:jc w:val="center"/>
    </w:pPr>
    <w:rPr>
      <w:rFonts w:ascii="黑体" w:eastAsia="黑体" w:hAnsi="宋体"/>
      <w:b w:val="0"/>
      <w:kern w:val="0"/>
      <w:sz w:val="44"/>
    </w:rPr>
  </w:style>
  <w:style w:type="paragraph" w:customStyle="1" w:styleId="1e">
    <w:name w:val="列出段落1"/>
    <w:basedOn w:val="a"/>
    <w:qFormat/>
    <w:rsid w:val="00F2312A"/>
    <w:pPr>
      <w:ind w:firstLineChars="200" w:firstLine="420"/>
    </w:pPr>
    <w:rPr>
      <w:rFonts w:ascii="Calibri" w:hAnsi="Calibri"/>
      <w:szCs w:val="22"/>
    </w:rPr>
  </w:style>
  <w:style w:type="paragraph" w:customStyle="1" w:styleId="Preformatted">
    <w:name w:val="Preformatted"/>
    <w:basedOn w:val="a"/>
    <w:qFormat/>
    <w:rsid w:val="00F2312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34"/>
      <w:szCs w:val="20"/>
    </w:rPr>
  </w:style>
  <w:style w:type="paragraph" w:customStyle="1" w:styleId="1f">
    <w:name w:val="修订1"/>
    <w:qFormat/>
    <w:rsid w:val="00F2312A"/>
    <w:rPr>
      <w:kern w:val="2"/>
      <w:sz w:val="21"/>
      <w:szCs w:val="24"/>
    </w:rPr>
  </w:style>
  <w:style w:type="paragraph" w:customStyle="1" w:styleId="aff8">
    <w:name w:val="目录文字"/>
    <w:basedOn w:val="a"/>
    <w:qFormat/>
    <w:rsid w:val="00F2312A"/>
    <w:pPr>
      <w:widowControl/>
      <w:spacing w:line="480" w:lineRule="auto"/>
      <w:jc w:val="left"/>
    </w:pPr>
    <w:rPr>
      <w:rFonts w:ascii="宋体" w:hAnsi="宋体"/>
      <w:kern w:val="0"/>
      <w:sz w:val="24"/>
      <w:szCs w:val="20"/>
    </w:rPr>
  </w:style>
  <w:style w:type="paragraph" w:customStyle="1" w:styleId="reader-word-layer">
    <w:name w:val="reader-word-layer"/>
    <w:basedOn w:val="a"/>
    <w:qFormat/>
    <w:rsid w:val="00F2312A"/>
    <w:pPr>
      <w:widowControl/>
      <w:spacing w:before="100" w:beforeAutospacing="1" w:after="100" w:afterAutospacing="1"/>
      <w:jc w:val="left"/>
    </w:pPr>
    <w:rPr>
      <w:rFonts w:ascii="宋体" w:hAnsi="宋体" w:cs="宋体"/>
      <w:kern w:val="0"/>
      <w:sz w:val="24"/>
    </w:rPr>
  </w:style>
  <w:style w:type="paragraph" w:customStyle="1" w:styleId="1f0">
    <w:name w:val="1"/>
    <w:basedOn w:val="a"/>
    <w:next w:val="a"/>
    <w:qFormat/>
    <w:rsid w:val="00F2312A"/>
  </w:style>
  <w:style w:type="paragraph" w:customStyle="1" w:styleId="aff9">
    <w:name w:val="空半行"/>
    <w:basedOn w:val="a"/>
    <w:qFormat/>
    <w:rsid w:val="00F2312A"/>
    <w:pPr>
      <w:adjustRightInd w:val="0"/>
      <w:spacing w:line="120" w:lineRule="exact"/>
      <w:textAlignment w:val="baseline"/>
    </w:pPr>
    <w:rPr>
      <w:rFonts w:eastAsia="仿宋_GB2312"/>
      <w:color w:val="FFFFFF"/>
      <w:kern w:val="0"/>
      <w:sz w:val="30"/>
      <w:szCs w:val="20"/>
    </w:rPr>
  </w:style>
  <w:style w:type="paragraph" w:customStyle="1" w:styleId="300">
    <w:name w:val="标题 3_0"/>
    <w:basedOn w:val="00"/>
    <w:next w:val="00"/>
    <w:qFormat/>
    <w:rsid w:val="00F2312A"/>
    <w:pPr>
      <w:keepNext/>
      <w:keepLines/>
      <w:spacing w:before="260" w:after="260" w:line="413" w:lineRule="auto"/>
      <w:outlineLvl w:val="2"/>
    </w:pPr>
    <w:rPr>
      <w:rFonts w:ascii="Times New Roman" w:hAnsi="Times New Roman"/>
      <w:b/>
      <w:bCs/>
      <w:sz w:val="32"/>
      <w:szCs w:val="32"/>
    </w:rPr>
  </w:style>
  <w:style w:type="paragraph" w:customStyle="1" w:styleId="Style229">
    <w:name w:val="_Style 229"/>
    <w:qFormat/>
    <w:rsid w:val="00F2312A"/>
    <w:rPr>
      <w:kern w:val="2"/>
      <w:sz w:val="21"/>
      <w:szCs w:val="24"/>
    </w:rPr>
  </w:style>
  <w:style w:type="paragraph" w:customStyle="1" w:styleId="01">
    <w:name w:val="正文缩进_0"/>
    <w:basedOn w:val="1f1"/>
    <w:qFormat/>
    <w:rsid w:val="00F2312A"/>
    <w:pPr>
      <w:widowControl w:val="0"/>
      <w:ind w:firstLine="420"/>
      <w:jc w:val="both"/>
    </w:pPr>
    <w:rPr>
      <w:kern w:val="2"/>
      <w:u w:val="single"/>
    </w:rPr>
  </w:style>
  <w:style w:type="paragraph" w:customStyle="1" w:styleId="1f1">
    <w:name w:val="正文_1"/>
    <w:qFormat/>
    <w:rsid w:val="00F2312A"/>
    <w:rPr>
      <w:sz w:val="21"/>
      <w:szCs w:val="22"/>
    </w:rPr>
  </w:style>
  <w:style w:type="paragraph" w:customStyle="1" w:styleId="TOC1">
    <w:name w:val="TOC 标题1"/>
    <w:basedOn w:val="10"/>
    <w:next w:val="a"/>
    <w:qFormat/>
    <w:rsid w:val="00F2312A"/>
    <w:pPr>
      <w:keepLines/>
      <w:tabs>
        <w:tab w:val="left" w:pos="432"/>
      </w:tabs>
      <w:spacing w:before="340" w:after="330" w:line="576" w:lineRule="auto"/>
      <w:outlineLvl w:val="9"/>
    </w:pPr>
    <w:rPr>
      <w:rFonts w:ascii="Calibri" w:eastAsia="宋体" w:hAnsi="Calibri"/>
      <w:b/>
      <w:bCs/>
      <w:kern w:val="44"/>
      <w:sz w:val="44"/>
      <w:szCs w:val="44"/>
    </w:rPr>
  </w:style>
  <w:style w:type="paragraph" w:customStyle="1" w:styleId="affa">
    <w:name w:val="目录"/>
    <w:basedOn w:val="a"/>
    <w:qFormat/>
    <w:rsid w:val="00F2312A"/>
    <w:pPr>
      <w:widowControl/>
      <w:jc w:val="center"/>
    </w:pPr>
    <w:rPr>
      <w:rFonts w:ascii="宋体"/>
      <w:b/>
      <w:kern w:val="0"/>
      <w:sz w:val="36"/>
      <w:szCs w:val="20"/>
    </w:rPr>
  </w:style>
  <w:style w:type="paragraph" w:customStyle="1" w:styleId="1f2">
    <w:name w:val="样式1"/>
    <w:basedOn w:val="a"/>
    <w:next w:val="4"/>
    <w:qFormat/>
    <w:rsid w:val="00F2312A"/>
    <w:pPr>
      <w:spacing w:line="360" w:lineRule="auto"/>
      <w:ind w:firstLineChars="200" w:firstLine="420"/>
    </w:pPr>
    <w:rPr>
      <w:rFonts w:ascii="宋体" w:hAnsi="宋体"/>
      <w:szCs w:val="21"/>
    </w:rPr>
  </w:style>
  <w:style w:type="paragraph" w:customStyle="1" w:styleId="101">
    <w:name w:val="标题 1_0"/>
    <w:basedOn w:val="00"/>
    <w:next w:val="00"/>
    <w:qFormat/>
    <w:rsid w:val="00F2312A"/>
    <w:pPr>
      <w:keepNext/>
      <w:keepLines/>
      <w:spacing w:before="340" w:after="330" w:line="576" w:lineRule="auto"/>
      <w:outlineLvl w:val="0"/>
    </w:pPr>
    <w:rPr>
      <w:rFonts w:ascii="Times New Roman" w:hAnsi="Times New Roman"/>
      <w:b/>
      <w:bCs/>
      <w:kern w:val="44"/>
      <w:sz w:val="44"/>
      <w:szCs w:val="44"/>
    </w:rPr>
  </w:style>
  <w:style w:type="paragraph" w:customStyle="1" w:styleId="TOC0">
    <w:name w:val="TOC 标题_0"/>
    <w:basedOn w:val="101"/>
    <w:next w:val="00"/>
    <w:qFormat/>
    <w:rsid w:val="00F2312A"/>
    <w:pPr>
      <w:outlineLvl w:val="9"/>
    </w:pPr>
    <w:rPr>
      <w:rFonts w:ascii="Calibri" w:hAnsi="Calibri"/>
    </w:rPr>
  </w:style>
  <w:style w:type="paragraph" w:customStyle="1" w:styleId="flNote">
    <w:name w:val="flNote"/>
    <w:basedOn w:val="a"/>
    <w:qFormat/>
    <w:rsid w:val="00F2312A"/>
    <w:pPr>
      <w:adjustRightInd w:val="0"/>
      <w:spacing w:before="320" w:after="160" w:line="360" w:lineRule="atLeast"/>
      <w:jc w:val="center"/>
      <w:textAlignment w:val="baseline"/>
    </w:pPr>
    <w:rPr>
      <w:rFonts w:ascii="Arial" w:eastAsia="黑体"/>
      <w:kern w:val="0"/>
      <w:sz w:val="30"/>
      <w:szCs w:val="20"/>
    </w:rPr>
  </w:style>
  <w:style w:type="paragraph" w:customStyle="1" w:styleId="02">
    <w:name w:val="正文文本_0"/>
    <w:basedOn w:val="00"/>
    <w:qFormat/>
    <w:rsid w:val="00F2312A"/>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378020">
    <w:name w:val="样式 标题 3 + (中文) 黑体 小四 非加粗 段前: 7.8 磅 段后: 0 磅 行距: 固定值 20 磅"/>
    <w:basedOn w:val="3"/>
    <w:qFormat/>
    <w:rsid w:val="00F2312A"/>
    <w:pPr>
      <w:spacing w:before="0" w:after="0" w:line="400" w:lineRule="exact"/>
    </w:pPr>
    <w:rPr>
      <w:rFonts w:eastAsia="黑体" w:cs="宋体"/>
      <w:b w:val="0"/>
      <w:sz w:val="21"/>
    </w:rPr>
  </w:style>
  <w:style w:type="paragraph" w:customStyle="1" w:styleId="Style37">
    <w:name w:val="_Style 37"/>
    <w:basedOn w:val="a"/>
    <w:next w:val="a"/>
    <w:qFormat/>
    <w:rsid w:val="00F2312A"/>
  </w:style>
  <w:style w:type="paragraph" w:customStyle="1" w:styleId="Char1f0">
    <w:name w:val="Char1"/>
    <w:basedOn w:val="a"/>
    <w:qFormat/>
    <w:rsid w:val="00F2312A"/>
    <w:pPr>
      <w:widowControl/>
      <w:spacing w:after="160" w:line="240" w:lineRule="exact"/>
      <w:jc w:val="left"/>
    </w:pPr>
  </w:style>
  <w:style w:type="paragraph" w:customStyle="1" w:styleId="2TimesNewRoman5020">
    <w:name w:val="样式 标题 2 + Times New Roman 四号 非加粗 段前: 5 磅 段后: 0 磅 行距: 固定值 20..."/>
    <w:basedOn w:val="2"/>
    <w:qFormat/>
    <w:rsid w:val="00F2312A"/>
    <w:pPr>
      <w:spacing w:before="100" w:after="0" w:line="400" w:lineRule="exact"/>
      <w:jc w:val="both"/>
    </w:pPr>
    <w:rPr>
      <w:rFonts w:ascii="Times New Roman" w:eastAsia="黑体" w:hAnsi="Times New Roman" w:cs="宋体"/>
      <w:b w:val="0"/>
      <w:kern w:val="0"/>
      <w:sz w:val="28"/>
    </w:rPr>
  </w:style>
  <w:style w:type="paragraph" w:customStyle="1" w:styleId="flType">
    <w:name w:val="flType"/>
    <w:basedOn w:val="a"/>
    <w:qFormat/>
    <w:rsid w:val="00F2312A"/>
    <w:pPr>
      <w:adjustRightInd w:val="0"/>
      <w:spacing w:after="284" w:line="113" w:lineRule="atLeast"/>
      <w:jc w:val="center"/>
    </w:pPr>
    <w:rPr>
      <w:rFonts w:ascii="宋体"/>
      <w:kern w:val="0"/>
      <w:sz w:val="24"/>
      <w:szCs w:val="20"/>
    </w:rPr>
  </w:style>
  <w:style w:type="paragraph" w:customStyle="1" w:styleId="Blockquote">
    <w:name w:val="Blockquote"/>
    <w:basedOn w:val="a"/>
    <w:qFormat/>
    <w:rsid w:val="00F2312A"/>
    <w:pPr>
      <w:autoSpaceDE w:val="0"/>
      <w:autoSpaceDN w:val="0"/>
      <w:adjustRightInd w:val="0"/>
      <w:spacing w:before="100" w:after="100"/>
      <w:ind w:left="360" w:right="360"/>
      <w:jc w:val="left"/>
    </w:pPr>
    <w:rPr>
      <w:rFonts w:ascii="宋体"/>
      <w:kern w:val="0"/>
      <w:sz w:val="24"/>
      <w:szCs w:val="20"/>
    </w:rPr>
  </w:style>
  <w:style w:type="paragraph" w:customStyle="1" w:styleId="Style245">
    <w:name w:val="_Style 245"/>
    <w:basedOn w:val="10"/>
    <w:next w:val="a"/>
    <w:qFormat/>
    <w:rsid w:val="00F2312A"/>
    <w:pPr>
      <w:keepLines/>
      <w:spacing w:before="340" w:after="330" w:line="576" w:lineRule="auto"/>
      <w:outlineLvl w:val="9"/>
    </w:pPr>
    <w:rPr>
      <w:rFonts w:ascii="Calibri" w:eastAsia="黑体" w:hAnsi="Calibri"/>
      <w:b/>
      <w:bCs/>
      <w:kern w:val="44"/>
      <w:sz w:val="44"/>
      <w:szCs w:val="44"/>
    </w:rPr>
  </w:style>
  <w:style w:type="paragraph" w:customStyle="1" w:styleId="03">
    <w:name w:val="标题_0"/>
    <w:basedOn w:val="1f1"/>
    <w:qFormat/>
    <w:rsid w:val="00F2312A"/>
    <w:pPr>
      <w:spacing w:before="120" w:after="120" w:line="360" w:lineRule="auto"/>
      <w:jc w:val="center"/>
      <w:outlineLvl w:val="0"/>
    </w:pPr>
    <w:rPr>
      <w:rFonts w:ascii="黑体" w:eastAsia="黑体" w:hAnsi="Arial"/>
      <w:b/>
      <w:bCs/>
      <w:kern w:val="2"/>
      <w:sz w:val="32"/>
      <w:szCs w:val="32"/>
    </w:rPr>
  </w:style>
  <w:style w:type="paragraph" w:customStyle="1" w:styleId="Address">
    <w:name w:val="Address"/>
    <w:basedOn w:val="a"/>
    <w:next w:val="a"/>
    <w:qFormat/>
    <w:rsid w:val="00F2312A"/>
    <w:pPr>
      <w:autoSpaceDE w:val="0"/>
      <w:autoSpaceDN w:val="0"/>
      <w:adjustRightInd w:val="0"/>
      <w:jc w:val="left"/>
    </w:pPr>
    <w:rPr>
      <w:i/>
      <w:kern w:val="0"/>
      <w:sz w:val="24"/>
      <w:szCs w:val="20"/>
    </w:rPr>
  </w:style>
  <w:style w:type="character" w:customStyle="1" w:styleId="Char2a">
    <w:name w:val="批注框文本 Char2"/>
    <w:qFormat/>
    <w:rsid w:val="00F2312A"/>
    <w:rPr>
      <w:kern w:val="2"/>
      <w:sz w:val="18"/>
      <w:szCs w:val="18"/>
    </w:rPr>
  </w:style>
  <w:style w:type="character" w:customStyle="1" w:styleId="CharChar1">
    <w:name w:val="Char Char1"/>
    <w:qFormat/>
    <w:rsid w:val="00F2312A"/>
    <w:rPr>
      <w:rFonts w:ascii="宋体" w:eastAsia="宋体" w:hAnsi="Courier New"/>
      <w:kern w:val="2"/>
      <w:sz w:val="21"/>
      <w:lang w:val="en-US" w:eastAsia="zh-CN" w:bidi="ar-SA"/>
    </w:rPr>
  </w:style>
  <w:style w:type="character" w:customStyle="1" w:styleId="CharChar27">
    <w:name w:val="Char Char27"/>
    <w:qFormat/>
    <w:rsid w:val="00F2312A"/>
    <w:rPr>
      <w:rFonts w:eastAsia="黑体"/>
      <w:b/>
      <w:bCs/>
      <w:kern w:val="2"/>
      <w:sz w:val="21"/>
      <w:szCs w:val="32"/>
      <w:lang w:bidi="ar-SA"/>
    </w:rPr>
  </w:style>
  <w:style w:type="character" w:customStyle="1" w:styleId="CharChar29">
    <w:name w:val="Char Char29"/>
    <w:qFormat/>
    <w:rsid w:val="00F2312A"/>
    <w:rPr>
      <w:rFonts w:eastAsia="黑体"/>
      <w:b/>
      <w:bCs/>
      <w:kern w:val="44"/>
      <w:sz w:val="32"/>
      <w:szCs w:val="44"/>
      <w:lang w:bidi="ar-SA"/>
    </w:rPr>
  </w:style>
  <w:style w:type="character" w:customStyle="1" w:styleId="CharChar28">
    <w:name w:val="Char Char28"/>
    <w:qFormat/>
    <w:rsid w:val="00F2312A"/>
    <w:rPr>
      <w:rFonts w:ascii="Arial" w:eastAsia="黑体" w:hAnsi="Arial"/>
      <w:b/>
      <w:bCs/>
      <w:kern w:val="2"/>
      <w:sz w:val="21"/>
      <w:szCs w:val="32"/>
      <w:lang w:bidi="ar-SA"/>
    </w:rPr>
  </w:style>
  <w:style w:type="character" w:customStyle="1" w:styleId="apple-converted-space">
    <w:name w:val="apple-converted-space"/>
    <w:basedOn w:val="a0"/>
    <w:qFormat/>
    <w:rsid w:val="00F2312A"/>
  </w:style>
  <w:style w:type="character" w:customStyle="1" w:styleId="bigfont">
    <w:name w:val="bigfont"/>
    <w:basedOn w:val="a0"/>
    <w:qFormat/>
    <w:rsid w:val="00F2312A"/>
  </w:style>
  <w:style w:type="character" w:customStyle="1" w:styleId="3Char12">
    <w:name w:val="正文文本 3 Char1"/>
    <w:basedOn w:val="a0"/>
    <w:qFormat/>
    <w:rsid w:val="00F2312A"/>
    <w:rPr>
      <w:kern w:val="2"/>
      <w:sz w:val="16"/>
      <w:szCs w:val="16"/>
    </w:rPr>
  </w:style>
  <w:style w:type="paragraph" w:customStyle="1" w:styleId="26">
    <w:name w:val="正文2"/>
    <w:qFormat/>
    <w:rsid w:val="00F2312A"/>
    <w:pPr>
      <w:widowControl w:val="0"/>
      <w:adjustRightInd w:val="0"/>
      <w:spacing w:line="312" w:lineRule="atLeast"/>
      <w:jc w:val="both"/>
      <w:textAlignment w:val="baseline"/>
    </w:pPr>
    <w:rPr>
      <w:rFonts w:ascii="宋体"/>
      <w:sz w:val="34"/>
    </w:rPr>
  </w:style>
  <w:style w:type="paragraph" w:customStyle="1" w:styleId="reader-word-layerreader-word-s11-9">
    <w:name w:val="reader-word-layer reader-word-s11-9"/>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13">
    <w:name w:val="reader-word-layer reader-word-s12-13"/>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17">
    <w:name w:val="reader-word-layer reader-word-s12-17"/>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12reader-word-s12-14">
    <w:name w:val="reader-word-layer reader-word-s12-12 reader-word-s12-14"/>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0-16">
    <w:name w:val="reader-word-layer reader-word-s10-16"/>
    <w:basedOn w:val="a"/>
    <w:qFormat/>
    <w:rsid w:val="00F2312A"/>
    <w:pPr>
      <w:widowControl/>
      <w:spacing w:before="100" w:beforeAutospacing="1" w:after="100" w:afterAutospacing="1"/>
      <w:jc w:val="left"/>
    </w:pPr>
    <w:rPr>
      <w:rFonts w:ascii="宋体" w:hAnsi="宋体" w:cs="宋体"/>
      <w:kern w:val="0"/>
      <w:sz w:val="24"/>
    </w:rPr>
  </w:style>
  <w:style w:type="paragraph" w:customStyle="1" w:styleId="CharCharChar1">
    <w:name w:val="Char Char Char1"/>
    <w:basedOn w:val="a"/>
    <w:qFormat/>
    <w:rsid w:val="00F2312A"/>
    <w:rPr>
      <w:rFonts w:ascii="Tahoma" w:hAnsi="Tahoma"/>
      <w:sz w:val="24"/>
      <w:szCs w:val="20"/>
    </w:rPr>
  </w:style>
  <w:style w:type="paragraph" w:customStyle="1" w:styleId="CharCharChar">
    <w:name w:val="Char Char Char"/>
    <w:basedOn w:val="a"/>
    <w:qFormat/>
    <w:rsid w:val="00F2312A"/>
    <w:rPr>
      <w:rFonts w:ascii="Tahoma" w:hAnsi="Tahoma"/>
      <w:sz w:val="24"/>
      <w:szCs w:val="20"/>
    </w:rPr>
  </w:style>
  <w:style w:type="paragraph" w:customStyle="1" w:styleId="CharCharChar2">
    <w:name w:val="Char Char Char2"/>
    <w:basedOn w:val="a"/>
    <w:qFormat/>
    <w:rsid w:val="00F2312A"/>
    <w:rPr>
      <w:rFonts w:ascii="Tahoma" w:hAnsi="Tahoma"/>
      <w:sz w:val="24"/>
      <w:szCs w:val="20"/>
    </w:rPr>
  </w:style>
  <w:style w:type="paragraph" w:customStyle="1" w:styleId="xl27">
    <w:name w:val="xl27"/>
    <w:basedOn w:val="a"/>
    <w:qFormat/>
    <w:rsid w:val="00F2312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reader-word-layerreader-word-s10-14">
    <w:name w:val="reader-word-layer reader-word-s10-14"/>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0reader-word-s12-1">
    <w:name w:val="reader-word-layer reader-word-s12-0 reader-word-s12-1"/>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0-15">
    <w:name w:val="reader-word-layer reader-word-s10-15"/>
    <w:basedOn w:val="a"/>
    <w:qFormat/>
    <w:rsid w:val="00F2312A"/>
    <w:pPr>
      <w:widowControl/>
      <w:spacing w:before="100" w:beforeAutospacing="1" w:after="100" w:afterAutospacing="1"/>
      <w:jc w:val="left"/>
    </w:pPr>
    <w:rPr>
      <w:rFonts w:ascii="宋体" w:hAnsi="宋体" w:cs="宋体"/>
      <w:kern w:val="0"/>
      <w:sz w:val="24"/>
    </w:rPr>
  </w:style>
  <w:style w:type="paragraph" w:customStyle="1" w:styleId="Textunderheading">
    <w:name w:val="Text under heading"/>
    <w:basedOn w:val="a"/>
    <w:qFormat/>
    <w:rsid w:val="00F2312A"/>
    <w:pPr>
      <w:tabs>
        <w:tab w:val="right" w:pos="1200"/>
        <w:tab w:val="right" w:pos="2400"/>
        <w:tab w:val="right" w:pos="4800"/>
        <w:tab w:val="right" w:pos="7200"/>
        <w:tab w:val="right" w:pos="9600"/>
      </w:tabs>
      <w:spacing w:beforeLines="100" w:afterLines="100"/>
      <w:ind w:left="851"/>
      <w:jc w:val="left"/>
    </w:pPr>
    <w:rPr>
      <w:rFonts w:ascii="Century Gothic" w:hAnsi="Century Gothic" w:cs="Century Gothic"/>
      <w:sz w:val="20"/>
      <w:szCs w:val="20"/>
      <w:lang w:eastAsia="en-US"/>
    </w:rPr>
  </w:style>
  <w:style w:type="paragraph" w:customStyle="1" w:styleId="reader-word-layerreader-word-s11-14">
    <w:name w:val="reader-word-layer reader-word-s11-14"/>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1-15">
    <w:name w:val="reader-word-layer reader-word-s11-15"/>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12">
    <w:name w:val="reader-word-layer reader-word-s12-12"/>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1-23">
    <w:name w:val="reader-word-layer reader-word-s11-23"/>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1-13">
    <w:name w:val="reader-word-layer reader-word-s11-13"/>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0reader-word-s12-4">
    <w:name w:val="reader-word-layer reader-word-s12-0 reader-word-s12-4"/>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1-16">
    <w:name w:val="reader-word-layer reader-word-s11-16"/>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1-5">
    <w:name w:val="reader-word-layer reader-word-s11-5"/>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0-13">
    <w:name w:val="reader-word-layer reader-word-s10-13"/>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0-12">
    <w:name w:val="reader-word-layer reader-word-s10-12"/>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15">
    <w:name w:val="reader-word-layer reader-word-s12-15"/>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1-17">
    <w:name w:val="reader-word-layer reader-word-s11-17"/>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0reader-word-s12-5">
    <w:name w:val="reader-word-layer reader-word-s12-0 reader-word-s12-5"/>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7">
    <w:name w:val="reader-word-layer reader-word-s12-7"/>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0reader-word-s12-3">
    <w:name w:val="reader-word-layer reader-word-s12-0 reader-word-s12-3"/>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1-7">
    <w:name w:val="reader-word-layer reader-word-s11-7"/>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11">
    <w:name w:val="reader-word-layer reader-word-s12-11"/>
    <w:basedOn w:val="a"/>
    <w:qFormat/>
    <w:rsid w:val="00F2312A"/>
    <w:pPr>
      <w:widowControl/>
      <w:spacing w:before="100" w:beforeAutospacing="1" w:after="100" w:afterAutospacing="1"/>
      <w:jc w:val="left"/>
    </w:pPr>
    <w:rPr>
      <w:rFonts w:ascii="宋体" w:hAnsi="宋体" w:cs="宋体"/>
      <w:kern w:val="0"/>
      <w:sz w:val="24"/>
    </w:rPr>
  </w:style>
  <w:style w:type="paragraph" w:customStyle="1" w:styleId="NoSpacing1">
    <w:name w:val="No Spacing1"/>
    <w:qFormat/>
    <w:rsid w:val="00F2312A"/>
    <w:pPr>
      <w:widowControl w:val="0"/>
      <w:jc w:val="both"/>
    </w:pPr>
    <w:rPr>
      <w:kern w:val="2"/>
      <w:sz w:val="21"/>
      <w:szCs w:val="24"/>
    </w:rPr>
  </w:style>
  <w:style w:type="paragraph" w:customStyle="1" w:styleId="reader-word-layerreader-word-s11-11">
    <w:name w:val="reader-word-layer reader-word-s11-11"/>
    <w:basedOn w:val="a"/>
    <w:qFormat/>
    <w:rsid w:val="00F2312A"/>
    <w:pPr>
      <w:widowControl/>
      <w:spacing w:before="100" w:beforeAutospacing="1" w:after="100" w:afterAutospacing="1"/>
      <w:jc w:val="left"/>
    </w:pPr>
    <w:rPr>
      <w:rFonts w:ascii="宋体" w:hAnsi="宋体" w:cs="宋体"/>
      <w:kern w:val="0"/>
      <w:sz w:val="24"/>
    </w:rPr>
  </w:style>
  <w:style w:type="paragraph" w:customStyle="1" w:styleId="reader-word-layerreader-word-s12-10">
    <w:name w:val="reader-word-layer reader-word-s12-10"/>
    <w:basedOn w:val="a"/>
    <w:qFormat/>
    <w:rsid w:val="00F2312A"/>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rsid w:val="00F2312A"/>
    <w:pPr>
      <w:spacing w:line="360" w:lineRule="auto"/>
      <w:ind w:firstLineChars="200" w:firstLine="200"/>
    </w:pPr>
    <w:rPr>
      <w:rFonts w:ascii="宋体" w:hAnsi="宋体" w:cs="宋体"/>
      <w:sz w:val="24"/>
    </w:rPr>
  </w:style>
  <w:style w:type="paragraph" w:customStyle="1" w:styleId="34">
    <w:name w:val="样式 标题3 + 宋体"/>
    <w:basedOn w:val="a"/>
    <w:qFormat/>
    <w:rsid w:val="00F2312A"/>
    <w:pPr>
      <w:spacing w:before="120" w:after="120" w:line="560" w:lineRule="exact"/>
      <w:jc w:val="left"/>
      <w:outlineLvl w:val="2"/>
    </w:pPr>
    <w:rPr>
      <w:rFonts w:ascii="宋体" w:hAnsi="宋体" w:cs="Arial"/>
      <w:b/>
      <w:bCs/>
      <w:sz w:val="28"/>
      <w:szCs w:val="32"/>
    </w:rPr>
  </w:style>
  <w:style w:type="paragraph" w:customStyle="1" w:styleId="reader-word-layerreader-word-s11-24">
    <w:name w:val="reader-word-layer reader-word-s11-24"/>
    <w:basedOn w:val="a"/>
    <w:qFormat/>
    <w:rsid w:val="00F2312A"/>
    <w:pPr>
      <w:widowControl/>
      <w:spacing w:before="100" w:beforeAutospacing="1" w:after="100" w:afterAutospacing="1"/>
      <w:jc w:val="left"/>
    </w:pPr>
    <w:rPr>
      <w:rFonts w:ascii="宋体" w:hAnsi="宋体" w:cs="宋体"/>
      <w:kern w:val="0"/>
      <w:sz w:val="24"/>
    </w:rPr>
  </w:style>
  <w:style w:type="paragraph" w:customStyle="1" w:styleId="p19">
    <w:name w:val="p19"/>
    <w:basedOn w:val="a"/>
    <w:qFormat/>
    <w:rsid w:val="00F2312A"/>
    <w:pPr>
      <w:spacing w:line="399" w:lineRule="atLeast"/>
      <w:jc w:val="left"/>
    </w:pPr>
    <w:rPr>
      <w:rFonts w:ascii="Calibri" w:hAnsi="Calibri"/>
      <w:color w:val="050505"/>
      <w:kern w:val="0"/>
      <w:sz w:val="27"/>
      <w:szCs w:val="27"/>
    </w:rPr>
  </w:style>
  <w:style w:type="table" w:customStyle="1" w:styleId="1f3">
    <w:name w:val="网格型1"/>
    <w:basedOn w:val="a1"/>
    <w:uiPriority w:val="59"/>
    <w:qFormat/>
    <w:rsid w:val="00F23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正文缩进1"/>
    <w:basedOn w:val="a"/>
    <w:uiPriority w:val="99"/>
    <w:qFormat/>
    <w:rsid w:val="00F2312A"/>
    <w:pPr>
      <w:autoSpaceDE w:val="0"/>
      <w:autoSpaceDN w:val="0"/>
      <w:ind w:firstLine="420"/>
      <w:jc w:val="left"/>
    </w:pPr>
    <w:rPr>
      <w:sz w:val="24"/>
    </w:rPr>
  </w:style>
  <w:style w:type="table" w:customStyle="1" w:styleId="TableNormal">
    <w:name w:val="Table Normal"/>
    <w:semiHidden/>
    <w:unhideWhenUsed/>
    <w:qFormat/>
    <w:rsid w:val="00F2312A"/>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chinasafety.gov.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gzy.gov.c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urt.gov.cn/"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hd.chinatax.gov.cn/xx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4814</Words>
  <Characters>27441</Characters>
  <Application>Microsoft Office Word</Application>
  <DocSecurity>0</DocSecurity>
  <Lines>228</Lines>
  <Paragraphs>64</Paragraphs>
  <ScaleCrop>false</ScaleCrop>
  <Company>52flin</Company>
  <LinksUpToDate>false</LinksUpToDate>
  <CharactersWithSpaces>32191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ly2</cp:lastModifiedBy>
  <cp:revision>7</cp:revision>
  <cp:lastPrinted>2010-03-25T08:30:00Z</cp:lastPrinted>
  <dcterms:created xsi:type="dcterms:W3CDTF">2024-03-15T04:40:00Z</dcterms:created>
  <dcterms:modified xsi:type="dcterms:W3CDTF">2025-09-23T07:44:00Z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327D316989E746B08E565B9EC2B10226_13</vt:lpwstr>
  </property>
  <property fmtid="{D5CDD505-2E9C-101B-9397-08002B2CF9AE}" pid="4" name="KSOTemplateDocerSaveRecord">
    <vt:lpwstr>eyJoZGlkIjoiNDU1YjE0YWRjNGIwZGQ3NDFkNWM2NDRkZWJkNGEzYjkiLCJ1c2VySWQiOiI2ODg0MTg4MjEifQ==</vt:lpwstr>
  </property>
</Properties>
</file>